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C" w:rsidRPr="002C1ADB" w:rsidRDefault="00E4777C" w:rsidP="00E4777C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C1AD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32"/>
          <w:szCs w:val="32"/>
        </w:rPr>
      </w:pPr>
      <w:r w:rsidRPr="002C1ADB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отчетами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по этапу 30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условиями договора от _______ № 656.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F23C96" wp14:editId="1C0B1000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2C1AD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>Россия, 127422, Москва, Дмитровский проезд, 10,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 xml:space="preserve">Телефон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факс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</w:t>
      </w:r>
      <w:r w:rsidRPr="002C1ADB">
        <w:rPr>
          <w:rFonts w:ascii="Times New Roman" w:hAnsi="Times New Roman"/>
          <w:lang w:val="en-US"/>
        </w:rPr>
        <w:t>email</w:t>
      </w:r>
      <w:r w:rsidRPr="002C1ADB">
        <w:rPr>
          <w:rFonts w:ascii="Times New Roman" w:hAnsi="Times New Roman"/>
        </w:rPr>
        <w:t xml:space="preserve"> </w:t>
      </w:r>
      <w:hyperlink r:id="rId10" w:history="1">
        <w:r w:rsidRPr="002C1ADB">
          <w:rPr>
            <w:rStyle w:val="a7"/>
            <w:rFonts w:ascii="Times New Roman" w:hAnsi="Times New Roman"/>
            <w:lang w:val="en-US"/>
          </w:rPr>
          <w:t>info</w:t>
        </w:r>
        <w:r w:rsidRPr="002C1ADB">
          <w:rPr>
            <w:rStyle w:val="a7"/>
            <w:rFonts w:ascii="Times New Roman" w:hAnsi="Times New Roman"/>
          </w:rPr>
          <w:t>@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infosuite</w:t>
        </w:r>
        <w:proofErr w:type="spellEnd"/>
        <w:r w:rsidRPr="002C1ADB">
          <w:rPr>
            <w:rStyle w:val="a7"/>
            <w:rFonts w:ascii="Times New Roman" w:hAnsi="Times New Roman"/>
          </w:rPr>
          <w:t>.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  <w:r w:rsidRPr="002C1ADB">
        <w:rPr>
          <w:rFonts w:ascii="Times New Roman" w:hAnsi="Times New Roman"/>
        </w:rPr>
        <w:t xml:space="preserve"> 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2C1AD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2C1ADB">
          <w:rPr>
            <w:rStyle w:val="a7"/>
            <w:rFonts w:ascii="Times New Roman" w:hAnsi="Times New Roman"/>
            <w:lang w:val="en-US"/>
          </w:rPr>
          <w:t>www.infosuite.ru</w:t>
        </w:r>
      </w:hyperlink>
    </w:p>
    <w:p w:rsidR="00E4777C" w:rsidRPr="002C1ADB" w:rsidRDefault="00E4777C" w:rsidP="00E4777C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2C1ADB">
        <w:rPr>
          <w:rFonts w:ascii="Times New Roman" w:hAnsi="Times New Roman" w:cs="Times New Roman"/>
        </w:rPr>
        <w:br w:type="page"/>
      </w:r>
    </w:p>
    <w:p w:rsidR="00997694" w:rsidRDefault="00E4777C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2C1AD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C1A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70135697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1.</w:t>
        </w:r>
        <w:r w:rsidR="00997694">
          <w:rPr>
            <w:rFonts w:asciiTheme="minorHAnsi" w:eastAsiaTheme="minorEastAsia" w:hAnsiTheme="minorHAnsi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Вводная часть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_Toc370135697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3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698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1.1.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Глоссарий.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_Toc370135698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3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699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1.2.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Сокращения.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_Toc370135699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3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0135700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2.</w:t>
        </w:r>
        <w:r w:rsidR="00997694">
          <w:rPr>
            <w:rFonts w:asciiTheme="minorHAnsi" w:eastAsiaTheme="minorEastAsia" w:hAnsiTheme="minorHAnsi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Новые реквизиты: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_Toc370135700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4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0135701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</w:t>
        </w:r>
        <w:r w:rsidR="00997694">
          <w:rPr>
            <w:rFonts w:asciiTheme="minorHAnsi" w:eastAsiaTheme="minorEastAsia" w:hAnsiTheme="minorHAnsi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Перечень отчетов: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_Toc370135701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6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2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3.1.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согласованных ЦЗО в разрезе функциональных направлений.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_Toc370135702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7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3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3.2.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в разрезе Исполнительного аппарата / ОЭС.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_Toc370135703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9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4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3.3.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Сведения о причинах корректировок ГКПЗ, согласованных ЦЗО.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_Toc370135704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10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5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3.4.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Годовая комплексная программа закупок (ГКПЗ).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_Toc370135705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11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6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3.5.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Макет 51661 «Отчет о проведенных закупках за __ квартал 2013 года».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_Toc370135706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13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7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3.6.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Макет 51688 «Информация о закупках для обеспечения текущей операционной деятельности»;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_Toc370135707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15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8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3.7.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Макет 51689 «Информация об экономическом эффекте от  закупок по операционной деятельности».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_Toc370135708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17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09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3.8.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Отчёт о ходе реализации Программы управления издержками ОАО «СО ЕЭС».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_Toc370135709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18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70135710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3.9.</w:t>
        </w:r>
        <w:r w:rsidR="00997694">
          <w:rPr>
            <w:rFonts w:eastAsiaTheme="minorEastAsia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i/>
            <w:noProof/>
          </w:rPr>
          <w:t>Отчёт по форме №1-закупки «Сведения о закупочной деятельности» (статистическая форма отчетности)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_Toc370135710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20</w:t>
        </w:r>
        <w:r w:rsidR="00997694">
          <w:rPr>
            <w:noProof/>
            <w:webHidden/>
          </w:rPr>
          <w:fldChar w:fldCharType="end"/>
        </w:r>
      </w:hyperlink>
    </w:p>
    <w:p w:rsidR="00997694" w:rsidRDefault="00594E56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70135711" w:history="1"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4.</w:t>
        </w:r>
        <w:r w:rsidR="00997694">
          <w:rPr>
            <w:rFonts w:asciiTheme="minorHAnsi" w:eastAsiaTheme="minorEastAsia" w:hAnsiTheme="minorHAnsi"/>
            <w:noProof/>
            <w:lang w:eastAsia="ru-RU"/>
          </w:rPr>
          <w:tab/>
        </w:r>
        <w:r w:rsidR="00997694" w:rsidRPr="00D836C2">
          <w:rPr>
            <w:rStyle w:val="a7"/>
            <w:rFonts w:ascii="Times New Roman" w:hAnsi="Times New Roman" w:cs="Times New Roman"/>
            <w:b/>
            <w:noProof/>
          </w:rPr>
          <w:t>Резервирование номеров корректировок.</w:t>
        </w:r>
        <w:r w:rsidR="00997694">
          <w:rPr>
            <w:noProof/>
            <w:webHidden/>
          </w:rPr>
          <w:tab/>
        </w:r>
        <w:r w:rsidR="00997694">
          <w:rPr>
            <w:noProof/>
            <w:webHidden/>
          </w:rPr>
          <w:fldChar w:fldCharType="begin"/>
        </w:r>
        <w:r w:rsidR="00997694">
          <w:rPr>
            <w:noProof/>
            <w:webHidden/>
          </w:rPr>
          <w:instrText xml:space="preserve"> PAGEREF _Toc370135711 \h </w:instrText>
        </w:r>
        <w:r w:rsidR="00997694">
          <w:rPr>
            <w:noProof/>
            <w:webHidden/>
          </w:rPr>
        </w:r>
        <w:r w:rsidR="00997694">
          <w:rPr>
            <w:noProof/>
            <w:webHidden/>
          </w:rPr>
          <w:fldChar w:fldCharType="separate"/>
        </w:r>
        <w:r w:rsidR="00997694">
          <w:rPr>
            <w:noProof/>
            <w:webHidden/>
          </w:rPr>
          <w:t>22</w:t>
        </w:r>
        <w:r w:rsidR="00997694">
          <w:rPr>
            <w:noProof/>
            <w:webHidden/>
          </w:rPr>
          <w:fldChar w:fldCharType="end"/>
        </w:r>
      </w:hyperlink>
    </w:p>
    <w:p w:rsidR="00E4777C" w:rsidRPr="002C1ADB" w:rsidRDefault="00E4777C" w:rsidP="00E4777C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C1A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77C" w:rsidRPr="002C1ADB" w:rsidRDefault="00E4777C" w:rsidP="00E4777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0" w:name="_Toc321303264"/>
      <w:bookmarkStart w:id="1" w:name="_Toc319588495"/>
      <w:bookmarkStart w:id="2" w:name="_Toc319588444"/>
      <w:bookmarkStart w:id="3" w:name="_Toc319588392"/>
      <w:bookmarkStart w:id="4" w:name="_Toc269741483"/>
      <w:bookmarkStart w:id="5" w:name="_Toc267989924"/>
      <w:bookmarkStart w:id="6" w:name="_Toc243472554"/>
      <w:bookmarkStart w:id="7" w:name="_Toc370135697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8" w:name="_Toc321303265"/>
      <w:bookmarkStart w:id="9" w:name="_Toc319588496"/>
      <w:bookmarkStart w:id="10" w:name="_Toc319588445"/>
      <w:bookmarkStart w:id="11" w:name="_Toc319588393"/>
      <w:bookmarkStart w:id="12" w:name="_Toc269741484"/>
      <w:bookmarkStart w:id="13" w:name="_Toc267989925"/>
      <w:bookmarkStart w:id="14" w:name="_Toc243472555"/>
      <w:bookmarkStart w:id="15" w:name="_Toc157525764"/>
      <w:bookmarkStart w:id="16" w:name="_Toc370135698"/>
      <w:r w:rsidRPr="00E242F5">
        <w:rPr>
          <w:rFonts w:ascii="Times New Roman" w:hAnsi="Times New Roman" w:cs="Times New Roman"/>
          <w:b/>
          <w:i/>
          <w:sz w:val="24"/>
        </w:rPr>
        <w:t>Глоссарий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E242F5">
        <w:rPr>
          <w:rFonts w:ascii="Times New Roman" w:hAnsi="Times New Roman" w:cs="Times New Roman"/>
          <w:b/>
          <w:i/>
          <w:sz w:val="24"/>
        </w:rPr>
        <w:t>.</w:t>
      </w:r>
      <w:bookmarkEnd w:id="16"/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Заказчик, Общество</w:t>
      </w:r>
      <w:r w:rsidRPr="002C1ADB">
        <w:rPr>
          <w:rFonts w:ascii="Times New Roman" w:hAnsi="Times New Roman" w:cs="Times New Roman"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ЗАО «Корпоративные решения Инфо-</w:t>
      </w:r>
      <w:proofErr w:type="spellStart"/>
      <w:r w:rsidRPr="002C1ADB">
        <w:rPr>
          <w:rFonts w:ascii="Times New Roman" w:hAnsi="Times New Roman" w:cs="Times New Roman"/>
          <w:sz w:val="24"/>
          <w:szCs w:val="24"/>
        </w:rPr>
        <w:t>Сьют</w:t>
      </w:r>
      <w:proofErr w:type="spellEnd"/>
      <w:r w:rsidRPr="002C1ADB">
        <w:rPr>
          <w:rFonts w:ascii="Times New Roman" w:hAnsi="Times New Roman" w:cs="Times New Roman"/>
          <w:sz w:val="24"/>
          <w:szCs w:val="24"/>
        </w:rPr>
        <w:t>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Годовая Комплексная Программа Закупок ОАО «СО «ЕЭС»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Классификатор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Справочник, элементный состав которого методологически определён.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 w:rsidRPr="002C1ADB">
        <w:rPr>
          <w:rFonts w:ascii="Times New Roman" w:hAnsi="Times New Roman" w:cs="Times New Roman"/>
          <w:b/>
        </w:rPr>
        <w:t xml:space="preserve">- </w:t>
      </w:r>
      <w:r w:rsidRPr="002C1ADB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Может пополняться пользователями.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организация или частное </w:t>
      </w:r>
      <w:proofErr w:type="gramStart"/>
      <w:r w:rsidRPr="002C1ADB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2C1AD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</w:t>
      </w:r>
      <w:proofErr w:type="gramStart"/>
      <w:r w:rsidRPr="002C1ADB"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 w:rsidRPr="002C1ADB">
        <w:rPr>
          <w:rFonts w:ascii="Times New Roman" w:hAnsi="Times New Roman" w:cs="Times New Roman"/>
          <w:sz w:val="24"/>
          <w:szCs w:val="24"/>
        </w:rPr>
        <w:t xml:space="preserve"> каких 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E4777C" w:rsidRPr="002C1ADB" w:rsidRDefault="00E4777C" w:rsidP="00E4777C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</w:rPr>
      </w:pPr>
      <w:bookmarkStart w:id="17" w:name="_Toc321303266"/>
      <w:bookmarkStart w:id="18" w:name="_Toc319588497"/>
      <w:bookmarkStart w:id="19" w:name="_Toc319588446"/>
      <w:bookmarkStart w:id="20" w:name="_Toc319588394"/>
      <w:bookmarkStart w:id="21" w:name="_Toc269741485"/>
      <w:bookmarkStart w:id="22" w:name="_Toc267989926"/>
      <w:bookmarkStart w:id="23" w:name="_Toc157525765"/>
      <w:bookmarkStart w:id="24" w:name="_Toc243472556"/>
      <w:bookmarkStart w:id="25" w:name="_Toc370135699"/>
      <w:r w:rsidRPr="00E242F5">
        <w:rPr>
          <w:rFonts w:ascii="Times New Roman" w:hAnsi="Times New Roman" w:cs="Times New Roman"/>
          <w:b/>
          <w:i/>
          <w:sz w:val="24"/>
        </w:rPr>
        <w:t>Сокращения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E242F5" w:rsidRPr="00E242F5">
        <w:rPr>
          <w:rFonts w:ascii="Times New Roman" w:hAnsi="Times New Roman" w:cs="Times New Roman"/>
          <w:b/>
          <w:i/>
          <w:sz w:val="24"/>
        </w:rPr>
        <w:t>.</w:t>
      </w:r>
      <w:bookmarkEnd w:id="25"/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Годовая комплексная программа закупки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КБП, АИС КБП, Система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1ADB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2C1ADB">
        <w:rPr>
          <w:rFonts w:ascii="Times New Roman" w:hAnsi="Times New Roman" w:cs="Times New Roman"/>
          <w:b/>
          <w:sz w:val="24"/>
          <w:szCs w:val="24"/>
        </w:rPr>
        <w:t xml:space="preserve">, АИС </w:t>
      </w:r>
      <w:proofErr w:type="spellStart"/>
      <w:r w:rsidRPr="002C1ADB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бухгалтерского и налогового учета, используемая в филиалах и ИА.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ИП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Инвестиционная программа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ADB">
        <w:rPr>
          <w:rFonts w:ascii="Times New Roman" w:hAnsi="Times New Roman" w:cs="Times New Roman"/>
          <w:b/>
          <w:sz w:val="24"/>
          <w:szCs w:val="24"/>
        </w:rPr>
        <w:t>ДИП</w:t>
      </w:r>
      <w:proofErr w:type="gramEnd"/>
      <w:r w:rsidRPr="002C1ADB">
        <w:rPr>
          <w:rFonts w:ascii="Times New Roman" w:hAnsi="Times New Roman" w:cs="Times New Roman"/>
          <w:sz w:val="24"/>
          <w:szCs w:val="24"/>
        </w:rPr>
        <w:t xml:space="preserve"> - Департамент инвестиционного планирования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РО ОДУ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2C1ADB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E4777C" w:rsidRPr="002C1ADB" w:rsidRDefault="00E4777C" w:rsidP="00E242F5">
      <w:pPr>
        <w:pStyle w:val="a3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CC49D0" w:rsidRPr="002C1ADB" w:rsidRDefault="00CC49D0">
      <w:pPr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4B456B" w:rsidRPr="002C1ADB" w:rsidRDefault="004B456B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6" w:name="_Toc370135700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Новые реквизиты:</w:t>
      </w:r>
      <w:bookmarkEnd w:id="26"/>
    </w:p>
    <w:p w:rsidR="002C1ADB" w:rsidRPr="002C1ADB" w:rsidRDefault="004B456B" w:rsidP="002C1ADB">
      <w:pPr>
        <w:ind w:right="-427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C1ADB">
        <w:rPr>
          <w:rFonts w:ascii="Times New Roman" w:hAnsi="Times New Roman" w:cs="Times New Roman"/>
        </w:rPr>
        <w:t xml:space="preserve">Для </w:t>
      </w:r>
      <w:r w:rsidR="002C1ADB">
        <w:rPr>
          <w:rFonts w:ascii="Times New Roman" w:hAnsi="Times New Roman" w:cs="Times New Roman"/>
        </w:rPr>
        <w:t xml:space="preserve">заполнения отчетов, созданных в соответствии с задачей по этапу 30 </w:t>
      </w:r>
      <w:r w:rsidR="002C1ADB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2C1ADB">
        <w:rPr>
          <w:rFonts w:ascii="Times New Roman" w:hAnsi="Times New Roman" w:cs="Times New Roman"/>
        </w:rPr>
        <w:t>виями договора от _______ № 656 на форму карточки закупки добавлены новые реквизиты:</w:t>
      </w:r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"Статья финансирования (для макетов)" 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Эксплуатация;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proofErr w:type="gramStart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ИТ</w:t>
      </w:r>
      <w:proofErr w:type="gramEnd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НИОКР;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Прочие.</w:t>
      </w:r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>"Вид закупаемой продукции (для макетов)"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Материалы;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Услуги.</w:t>
      </w:r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"Статья финансирования (ПУИ)" 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Сырье и материалы;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Страхование.</w:t>
      </w:r>
    </w:p>
    <w:p w:rsidR="004B456B" w:rsidRPr="002C1ADB" w:rsidRDefault="004B456B" w:rsidP="002C1ADB">
      <w:pP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 w:rsidRPr="002C1ADB">
        <w:rPr>
          <w:rFonts w:ascii="Times New Roman" w:eastAsia="Times New Roman" w:hAnsi="Times New Roman" w:cs="Times New Roman"/>
          <w:color w:val="000000"/>
        </w:rPr>
        <w:t xml:space="preserve">Поля помещены на вкладке "Общие сведения" расширенной карточки закупки в одну группу. </w:t>
      </w:r>
      <w:proofErr w:type="gramStart"/>
      <w:r w:rsidRPr="002C1ADB">
        <w:rPr>
          <w:rFonts w:ascii="Times New Roman" w:eastAsia="Times New Roman" w:hAnsi="Times New Roman" w:cs="Times New Roman"/>
          <w:color w:val="000000"/>
        </w:rPr>
        <w:t>Видны</w:t>
      </w:r>
      <w:proofErr w:type="gramEnd"/>
      <w:r w:rsidRPr="002C1ADB">
        <w:rPr>
          <w:rFonts w:ascii="Times New Roman" w:eastAsia="Times New Roman" w:hAnsi="Times New Roman" w:cs="Times New Roman"/>
          <w:color w:val="000000"/>
        </w:rPr>
        <w:t xml:space="preserve"> только для сметных закупок.  </w:t>
      </w:r>
      <w:proofErr w:type="gramStart"/>
      <w:r w:rsidRPr="002C1ADB">
        <w:rPr>
          <w:rFonts w:ascii="Times New Roman" w:eastAsia="Times New Roman" w:hAnsi="Times New Roman" w:cs="Times New Roman"/>
          <w:color w:val="000000"/>
        </w:rPr>
        <w:t>Доступны для редактирования не зависимо</w:t>
      </w:r>
      <w:proofErr w:type="gramEnd"/>
      <w:r w:rsidRPr="002C1ADB">
        <w:rPr>
          <w:rFonts w:ascii="Times New Roman" w:eastAsia="Times New Roman" w:hAnsi="Times New Roman" w:cs="Times New Roman"/>
          <w:color w:val="000000"/>
        </w:rPr>
        <w:t xml:space="preserve"> от статуса закупки.  При записи, если данные поля заполнены, а тип затрат закупки не смета - они очищаются.</w:t>
      </w:r>
    </w:p>
    <w:p w:rsidR="000D255C" w:rsidRDefault="002C1ADB" w:rsidP="000D255C">
      <w:pPr>
        <w:keepNext/>
      </w:pPr>
      <w:r>
        <w:rPr>
          <w:noProof/>
          <w:lang w:eastAsia="ru-RU"/>
        </w:rPr>
        <w:drawing>
          <wp:inline distT="0" distB="0" distL="0" distR="0" wp14:anchorId="42C7BFEF" wp14:editId="041B0068">
            <wp:extent cx="5940425" cy="338191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6B" w:rsidRPr="000D255C" w:rsidRDefault="000D255C" w:rsidP="000D255C">
      <w:pPr>
        <w:pStyle w:val="a8"/>
        <w:jc w:val="center"/>
        <w:rPr>
          <w:color w:val="auto"/>
          <w:sz w:val="14"/>
        </w:rPr>
      </w:pPr>
      <w:r w:rsidRPr="000D255C">
        <w:rPr>
          <w:color w:val="auto"/>
          <w:sz w:val="14"/>
        </w:rPr>
        <w:t xml:space="preserve">Рисунок </w:t>
      </w:r>
      <w:r w:rsidRPr="000D255C">
        <w:rPr>
          <w:color w:val="auto"/>
          <w:sz w:val="14"/>
        </w:rPr>
        <w:fldChar w:fldCharType="begin"/>
      </w:r>
      <w:r w:rsidRPr="000D255C">
        <w:rPr>
          <w:color w:val="auto"/>
          <w:sz w:val="14"/>
        </w:rPr>
        <w:instrText xml:space="preserve"> SEQ Рисунок \* ARABIC </w:instrText>
      </w:r>
      <w:r w:rsidRPr="000D255C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</w:t>
      </w:r>
      <w:r w:rsidRPr="000D255C">
        <w:rPr>
          <w:color w:val="auto"/>
          <w:sz w:val="14"/>
        </w:rPr>
        <w:fldChar w:fldCharType="end"/>
      </w:r>
    </w:p>
    <w:p w:rsidR="00103F4D" w:rsidRDefault="00103F4D">
      <w:pPr>
        <w:rPr>
          <w:rFonts w:ascii="Times New Roman" w:hAnsi="Times New Roman" w:cs="Times New Roman"/>
        </w:rPr>
      </w:pPr>
    </w:p>
    <w:p w:rsidR="005225B6" w:rsidRDefault="005225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25B6" w:rsidRPr="005225B6" w:rsidRDefault="005225B6" w:rsidP="005225B6">
      <w:pPr>
        <w:ind w:right="-425"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5225B6">
        <w:rPr>
          <w:rFonts w:ascii="Times New Roman" w:hAnsi="Times New Roman" w:cs="Times New Roman"/>
        </w:rPr>
        <w:lastRenderedPageBreak/>
        <w:t xml:space="preserve">Для формирования </w:t>
      </w:r>
      <w:r>
        <w:rPr>
          <w:rFonts w:ascii="Times New Roman" w:hAnsi="Times New Roman" w:cs="Times New Roman"/>
        </w:rPr>
        <w:t>о</w:t>
      </w:r>
      <w:r w:rsidRPr="005225B6">
        <w:rPr>
          <w:rFonts w:ascii="Times New Roman" w:hAnsi="Times New Roman" w:cs="Times New Roman"/>
        </w:rPr>
        <w:t>тчёт</w:t>
      </w:r>
      <w:r>
        <w:rPr>
          <w:rFonts w:ascii="Times New Roman" w:hAnsi="Times New Roman" w:cs="Times New Roman"/>
        </w:rPr>
        <w:t>а</w:t>
      </w:r>
      <w:r w:rsidRPr="005225B6">
        <w:rPr>
          <w:rFonts w:ascii="Times New Roman" w:hAnsi="Times New Roman" w:cs="Times New Roman"/>
        </w:rPr>
        <w:t xml:space="preserve"> по форме №1-закупки «Сведения о закупочной деятельности» (статистическая форма отчетности)</w:t>
      </w:r>
      <w:r w:rsidR="00ED570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ED570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 форму карточки договора, открываемую из закупки, добавлено поле «Причина расторжения договора». Данное поле становится доступным к редактированию, в случае присвоения договору статуса «Расторгнут».</w:t>
      </w:r>
      <w:r w:rsidRPr="005225B6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225B6" w:rsidRDefault="00103F4D" w:rsidP="005225B6">
      <w:pPr>
        <w:keepNext/>
      </w:pPr>
      <w:r>
        <w:rPr>
          <w:noProof/>
          <w:lang w:eastAsia="ru-RU"/>
        </w:rPr>
        <w:drawing>
          <wp:inline distT="0" distB="0" distL="0" distR="0" wp14:anchorId="5D4AA4F1" wp14:editId="13A6A611">
            <wp:extent cx="5940425" cy="2595296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B6" w:rsidRPr="005225B6" w:rsidRDefault="005225B6" w:rsidP="005225B6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</w:t>
      </w:r>
      <w:r w:rsidRPr="005225B6">
        <w:rPr>
          <w:color w:val="auto"/>
          <w:sz w:val="14"/>
        </w:rPr>
        <w:fldChar w:fldCharType="end"/>
      </w:r>
    </w:p>
    <w:p w:rsidR="005225B6" w:rsidRDefault="005225B6" w:rsidP="005225B6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привязанного к закупке договора статус «Расторгнут», то эта информация, справочно, выводится на карточку закупки, с указанием причины расторжения договора.</w:t>
      </w:r>
    </w:p>
    <w:p w:rsidR="005225B6" w:rsidRDefault="005225B6" w:rsidP="005225B6">
      <w:pPr>
        <w:keepNext/>
      </w:pPr>
      <w:r>
        <w:rPr>
          <w:noProof/>
          <w:lang w:eastAsia="ru-RU"/>
        </w:rPr>
        <w:drawing>
          <wp:inline distT="0" distB="0" distL="0" distR="0" wp14:anchorId="17D35982" wp14:editId="221D801C">
            <wp:extent cx="5583836" cy="3644563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853" cy="3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B6" w:rsidRPr="005225B6" w:rsidRDefault="005225B6" w:rsidP="005225B6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</w:t>
      </w:r>
      <w:r w:rsidRPr="005225B6">
        <w:rPr>
          <w:color w:val="auto"/>
          <w:sz w:val="14"/>
        </w:rPr>
        <w:fldChar w:fldCharType="end"/>
      </w:r>
    </w:p>
    <w:p w:rsidR="0086234F" w:rsidRPr="002C1ADB" w:rsidRDefault="0086234F" w:rsidP="005225B6">
      <w:pPr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br w:type="page"/>
      </w:r>
    </w:p>
    <w:p w:rsidR="0086234F" w:rsidRPr="002C1ADB" w:rsidRDefault="0086234F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7" w:name="_Toc370135701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Перечень отчетов:</w:t>
      </w:r>
      <w:bookmarkEnd w:id="27"/>
    </w:p>
    <w:p w:rsidR="00DD5A32" w:rsidRDefault="00DD5A32" w:rsidP="00026862">
      <w:pPr>
        <w:ind w:firstLine="360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Отчеты по 30 этапу </w:t>
      </w:r>
      <w:r w:rsidR="00026862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026862">
        <w:rPr>
          <w:rFonts w:ascii="Times New Roman" w:hAnsi="Times New Roman" w:cs="Times New Roman"/>
        </w:rPr>
        <w:t xml:space="preserve">виями договора от _______ № 656 </w:t>
      </w:r>
      <w:r w:rsidRPr="002C1ADB">
        <w:rPr>
          <w:rFonts w:ascii="Times New Roman" w:hAnsi="Times New Roman" w:cs="Times New Roman"/>
        </w:rPr>
        <w:t>доступны в разделе «Закупочная деятельность» -&gt; «Отчеты» -&gt; Страница «Новые отчеты».</w:t>
      </w:r>
    </w:p>
    <w:p w:rsidR="00846390" w:rsidRDefault="0035014B" w:rsidP="008463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E617BBC" wp14:editId="010ADC6D">
            <wp:extent cx="5940425" cy="2911660"/>
            <wp:effectExtent l="0" t="0" r="3175" b="317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846390" w:rsidRDefault="00846390" w:rsidP="00846390">
      <w:pPr>
        <w:pStyle w:val="a8"/>
        <w:jc w:val="center"/>
        <w:rPr>
          <w:rFonts w:ascii="Times New Roman" w:hAnsi="Times New Roman" w:cs="Times New Roman"/>
          <w:color w:val="auto"/>
          <w:sz w:val="14"/>
        </w:rPr>
      </w:pPr>
      <w:r w:rsidRPr="00846390">
        <w:rPr>
          <w:color w:val="auto"/>
          <w:sz w:val="14"/>
        </w:rPr>
        <w:t xml:space="preserve">Рисунок </w:t>
      </w:r>
      <w:r w:rsidRPr="00846390">
        <w:rPr>
          <w:color w:val="auto"/>
          <w:sz w:val="14"/>
        </w:rPr>
        <w:fldChar w:fldCharType="begin"/>
      </w:r>
      <w:r w:rsidRPr="00846390">
        <w:rPr>
          <w:color w:val="auto"/>
          <w:sz w:val="14"/>
        </w:rPr>
        <w:instrText xml:space="preserve"> SEQ Рисунок \* ARABIC </w:instrText>
      </w:r>
      <w:r w:rsidRPr="00846390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4</w:t>
      </w:r>
      <w:r w:rsidRPr="00846390">
        <w:rPr>
          <w:color w:val="auto"/>
          <w:sz w:val="14"/>
        </w:rPr>
        <w:fldChar w:fldCharType="end"/>
      </w:r>
    </w:p>
    <w:p w:rsidR="00026862" w:rsidRDefault="0002686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DD5A32" w:rsidRPr="00E242F5" w:rsidRDefault="0097514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28" w:name="_Toc370135702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корректировках ГКПЗ, согласованных ЦЗО в разрезе функциональных направлений.</w:t>
      </w:r>
      <w:bookmarkEnd w:id="28"/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версии.</w:t>
      </w:r>
      <w:r>
        <w:rPr>
          <w:rFonts w:ascii="Times New Roman" w:hAnsi="Times New Roman" w:cs="Times New Roman"/>
        </w:rPr>
        <w:t xml:space="preserve"> 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сотрудников ИА (с ролью закупочной деятельности, основной организацией СО ЕЭС, и доступом ко всем организациям)</w:t>
      </w:r>
      <w:r>
        <w:rPr>
          <w:rFonts w:ascii="Times New Roman" w:hAnsi="Times New Roman" w:cs="Times New Roman"/>
        </w:rPr>
        <w:t>.</w:t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6C196CF4" wp14:editId="2675C3A1">
            <wp:extent cx="5940425" cy="9564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5</w:t>
      </w:r>
      <w:r w:rsidRPr="00C0063A">
        <w:rPr>
          <w:color w:val="auto"/>
          <w:sz w:val="14"/>
        </w:rPr>
        <w:fldChar w:fldCharType="end"/>
      </w:r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 на дату отчета.</w:t>
      </w:r>
    </w:p>
    <w:p w:rsidR="00846390" w:rsidRDefault="00D30694" w:rsidP="00846390">
      <w:pPr>
        <w:keepNext/>
      </w:pPr>
      <w:r>
        <w:rPr>
          <w:noProof/>
          <w:lang w:eastAsia="ru-RU"/>
        </w:rPr>
        <w:drawing>
          <wp:inline distT="0" distB="0" distL="0" distR="0" wp14:anchorId="591A2046" wp14:editId="16F785E4">
            <wp:extent cx="5940425" cy="2933732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6</w:t>
      </w:r>
      <w:r w:rsidRPr="00C0063A">
        <w:rPr>
          <w:color w:val="auto"/>
          <w:sz w:val="14"/>
        </w:rPr>
        <w:fldChar w:fldCharType="end"/>
      </w:r>
    </w:p>
    <w:p w:rsidR="006F4840" w:rsidRDefault="006F4840" w:rsidP="003F0C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дата отчета меньше даты утверждения ГКПЗ, то система выдаст сообщение.</w:t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7EE072E0" wp14:editId="03A3F8A9">
            <wp:extent cx="5940425" cy="452475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7</w:t>
      </w:r>
      <w:r w:rsidRPr="00C0063A">
        <w:rPr>
          <w:color w:val="auto"/>
          <w:sz w:val="14"/>
        </w:rPr>
        <w:fldChar w:fldCharType="end"/>
      </w:r>
    </w:p>
    <w:p w:rsidR="006F4840" w:rsidRDefault="006F4840" w:rsidP="006F484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846390" w:rsidRDefault="00D30694" w:rsidP="0084639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C27BCCE" wp14:editId="422AA99B">
            <wp:extent cx="5940425" cy="2147112"/>
            <wp:effectExtent l="0" t="0" r="3175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0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8</w:t>
      </w:r>
      <w:r w:rsidRPr="00C0063A">
        <w:rPr>
          <w:color w:val="auto"/>
          <w:sz w:val="14"/>
        </w:rPr>
        <w:fldChar w:fldCharType="end"/>
      </w:r>
    </w:p>
    <w:p w:rsidR="00F32308" w:rsidRDefault="00F323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формировании отчета по сохраненным данным, откроется </w:t>
      </w:r>
      <w:proofErr w:type="gramStart"/>
      <w:r>
        <w:rPr>
          <w:rFonts w:ascii="Times New Roman" w:hAnsi="Times New Roman" w:cs="Times New Roman"/>
        </w:rPr>
        <w:t>форма</w:t>
      </w:r>
      <w:proofErr w:type="gramEnd"/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846390" w:rsidRDefault="00F32308" w:rsidP="008463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F488D95" wp14:editId="2D6C6F23">
            <wp:extent cx="4725883" cy="178140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6671" cy="17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08" w:rsidRPr="00C0063A" w:rsidRDefault="00846390" w:rsidP="00846390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9</w:t>
      </w:r>
      <w:r w:rsidRPr="00C0063A">
        <w:rPr>
          <w:color w:val="auto"/>
          <w:sz w:val="14"/>
        </w:rPr>
        <w:fldChar w:fldCharType="end"/>
      </w:r>
    </w:p>
    <w:p w:rsidR="00026862" w:rsidRDefault="0002686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975143" w:rsidRPr="00E242F5" w:rsidRDefault="0097514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29" w:name="_Toc370135703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корректировках ГКПЗ, в разрезе Исполнительного аппарата / ОЭС</w:t>
      </w:r>
      <w:r w:rsidR="00154CA6" w:rsidRPr="00E242F5">
        <w:rPr>
          <w:rFonts w:ascii="Times New Roman" w:hAnsi="Times New Roman" w:cs="Times New Roman"/>
          <w:b/>
          <w:i/>
          <w:sz w:val="24"/>
        </w:rPr>
        <w:t>.</w:t>
      </w:r>
      <w:bookmarkEnd w:id="29"/>
    </w:p>
    <w:p w:rsidR="0029274A" w:rsidRDefault="0029274A" w:rsidP="0029274A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сотрудников ИА (с ролью закупочной деятельности, основной организацией СО ЕЭС, и доступом ко всем организациям)</w:t>
      </w:r>
      <w:r>
        <w:rPr>
          <w:rFonts w:ascii="Times New Roman" w:hAnsi="Times New Roman" w:cs="Times New Roman"/>
        </w:rPr>
        <w:t xml:space="preserve">. </w:t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r w:rsidRPr="0029274A">
        <w:rPr>
          <w:noProof/>
          <w:color w:val="auto"/>
          <w:sz w:val="14"/>
          <w:lang w:eastAsia="ru-RU"/>
        </w:rPr>
        <w:drawing>
          <wp:inline distT="0" distB="0" distL="0" distR="0" wp14:anchorId="33F05BAC" wp14:editId="26F993AD">
            <wp:extent cx="5940425" cy="255360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r w:rsidRPr="0029274A">
        <w:rPr>
          <w:color w:val="auto"/>
          <w:sz w:val="14"/>
        </w:rPr>
        <w:t xml:space="preserve">Рисунок </w:t>
      </w:r>
      <w:r w:rsidRPr="0029274A">
        <w:rPr>
          <w:color w:val="auto"/>
          <w:sz w:val="14"/>
        </w:rPr>
        <w:fldChar w:fldCharType="begin"/>
      </w:r>
      <w:r w:rsidRPr="0029274A">
        <w:rPr>
          <w:color w:val="auto"/>
          <w:sz w:val="14"/>
        </w:rPr>
        <w:instrText xml:space="preserve"> SEQ Рисунок \* ARABIC </w:instrText>
      </w:r>
      <w:r w:rsidRPr="0029274A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10</w:t>
      </w:r>
      <w:r w:rsidRPr="0029274A">
        <w:rPr>
          <w:color w:val="auto"/>
          <w:sz w:val="14"/>
        </w:rPr>
        <w:fldChar w:fldCharType="end"/>
      </w:r>
    </w:p>
    <w:p w:rsidR="00026862" w:rsidRDefault="00026862" w:rsidP="0029274A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154CA6" w:rsidRPr="00E242F5" w:rsidRDefault="00154CA6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0" w:name="_Toc370135704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причинах корректировок ГКПЗ, согласованных ЦЗО.</w:t>
      </w:r>
      <w:bookmarkEnd w:id="30"/>
      <w:r w:rsidRPr="00E242F5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C01F89" w:rsidRDefault="00C01F89" w:rsidP="00C01F8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</w:t>
      </w:r>
      <w:r w:rsidR="002775BE">
        <w:rPr>
          <w:rFonts w:ascii="Times New Roman" w:hAnsi="Times New Roman" w:cs="Times New Roman"/>
        </w:rPr>
        <w:t>за период (квартал)</w:t>
      </w:r>
      <w:r>
        <w:rPr>
          <w:rFonts w:ascii="Times New Roman" w:hAnsi="Times New Roman" w:cs="Times New Roman"/>
        </w:rPr>
        <w:t xml:space="preserve"> по выбранному году закупок в шапке отчета. 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сотрудников ИА (с ролью закупочной деятельности, основной организацией СО ЕЭС, и доступом ко всем организациям)</w:t>
      </w:r>
      <w:r>
        <w:rPr>
          <w:rFonts w:ascii="Times New Roman" w:hAnsi="Times New Roman" w:cs="Times New Roman"/>
        </w:rPr>
        <w:t xml:space="preserve">. </w:t>
      </w:r>
    </w:p>
    <w:p w:rsidR="00693054" w:rsidRDefault="00693054" w:rsidP="00693054">
      <w:pPr>
        <w:keepNext/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4FA3248B" wp14:editId="40BDDA63">
            <wp:extent cx="4849318" cy="110359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8930" cy="11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54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11</w:t>
      </w:r>
      <w:r w:rsidRPr="00693054">
        <w:rPr>
          <w:color w:val="auto"/>
          <w:sz w:val="14"/>
        </w:rPr>
        <w:fldChar w:fldCharType="end"/>
      </w:r>
    </w:p>
    <w:p w:rsidR="00693054" w:rsidRPr="002C1ADB" w:rsidRDefault="00693054" w:rsidP="00693054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сгруппирован по коду причины корректировки ГКПЗ. П</w:t>
      </w:r>
      <w:r w:rsidRPr="002C1ADB">
        <w:rPr>
          <w:rFonts w:ascii="Times New Roman" w:hAnsi="Times New Roman" w:cs="Times New Roman"/>
        </w:rPr>
        <w:t>ользователь может сам настраивать ширину колонок</w:t>
      </w:r>
      <w:r>
        <w:rPr>
          <w:rFonts w:ascii="Times New Roman" w:hAnsi="Times New Roman" w:cs="Times New Roman"/>
        </w:rPr>
        <w:t>.</w:t>
      </w:r>
    </w:p>
    <w:p w:rsidR="00693054" w:rsidRDefault="000D255C" w:rsidP="00693054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E6FE566" wp14:editId="35C0674D">
            <wp:extent cx="5940425" cy="2600814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98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12</w:t>
      </w:r>
      <w:r w:rsidRPr="00693054">
        <w:rPr>
          <w:color w:val="auto"/>
          <w:sz w:val="14"/>
        </w:rPr>
        <w:fldChar w:fldCharType="end"/>
      </w: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DA614C" w:rsidRPr="00DA614C" w:rsidRDefault="00DA614C" w:rsidP="00DA614C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1" w:name="_Toc370135705"/>
      <w:r w:rsidRPr="00DA614C">
        <w:rPr>
          <w:rFonts w:ascii="Times New Roman" w:hAnsi="Times New Roman" w:cs="Times New Roman"/>
          <w:b/>
          <w:i/>
          <w:sz w:val="24"/>
        </w:rPr>
        <w:lastRenderedPageBreak/>
        <w:t>Годовая комплексная программа закупок (ГКПЗ)</w:t>
      </w:r>
      <w:r>
        <w:rPr>
          <w:rFonts w:ascii="Times New Roman" w:hAnsi="Times New Roman" w:cs="Times New Roman"/>
          <w:b/>
          <w:i/>
          <w:sz w:val="24"/>
        </w:rPr>
        <w:t>.</w:t>
      </w:r>
      <w:bookmarkEnd w:id="31"/>
    </w:p>
    <w:p w:rsidR="00075245" w:rsidRDefault="00075245" w:rsidP="00075245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сотрудников ИА (с ролью закупочной деятельности, основной организацией СО ЕЭС, и доступом ко всем организациям)</w:t>
      </w:r>
      <w:r>
        <w:rPr>
          <w:rFonts w:ascii="Times New Roman" w:hAnsi="Times New Roman" w:cs="Times New Roman"/>
        </w:rPr>
        <w:t>.</w:t>
      </w:r>
    </w:p>
    <w:p w:rsidR="001115D3" w:rsidRDefault="001115D3" w:rsidP="001115D3">
      <w:pPr>
        <w:keepNext/>
      </w:pPr>
      <w:r>
        <w:rPr>
          <w:noProof/>
          <w:lang w:eastAsia="ru-RU"/>
        </w:rPr>
        <w:drawing>
          <wp:inline distT="0" distB="0" distL="0" distR="0" wp14:anchorId="0602CE7D" wp14:editId="34B833BA">
            <wp:extent cx="5940425" cy="1766371"/>
            <wp:effectExtent l="0" t="0" r="3175" b="571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D3" w:rsidRPr="001115D3" w:rsidRDefault="001115D3" w:rsidP="001115D3">
      <w:pPr>
        <w:pStyle w:val="a8"/>
        <w:jc w:val="center"/>
        <w:rPr>
          <w:color w:val="auto"/>
          <w:sz w:val="14"/>
        </w:rPr>
      </w:pPr>
      <w:r w:rsidRPr="001115D3">
        <w:rPr>
          <w:color w:val="auto"/>
          <w:sz w:val="14"/>
        </w:rPr>
        <w:t xml:space="preserve">Рисунок </w:t>
      </w:r>
      <w:r w:rsidRPr="001115D3">
        <w:rPr>
          <w:color w:val="auto"/>
          <w:sz w:val="14"/>
        </w:rPr>
        <w:fldChar w:fldCharType="begin"/>
      </w:r>
      <w:r w:rsidRPr="001115D3">
        <w:rPr>
          <w:color w:val="auto"/>
          <w:sz w:val="14"/>
        </w:rPr>
        <w:instrText xml:space="preserve"> SEQ Рисунок \* ARABIC </w:instrText>
      </w:r>
      <w:r w:rsidRPr="001115D3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13</w:t>
      </w:r>
      <w:r w:rsidRPr="001115D3">
        <w:rPr>
          <w:color w:val="auto"/>
          <w:sz w:val="14"/>
        </w:rPr>
        <w:fldChar w:fldCharType="end"/>
      </w:r>
    </w:p>
    <w:p w:rsidR="001115D3" w:rsidRPr="000B3BFD" w:rsidRDefault="000B3BFD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 xml:space="preserve">По-умолчанию </w:t>
      </w:r>
      <w:r w:rsidR="001115D3">
        <w:rPr>
          <w:rFonts w:ascii="Times New Roman" w:hAnsi="Times New Roman" w:cs="Times New Roman"/>
        </w:rPr>
        <w:t xml:space="preserve">устанавливается текущий год и </w:t>
      </w:r>
      <w:r w:rsidRPr="000B3BFD">
        <w:rPr>
          <w:rFonts w:ascii="Times New Roman" w:hAnsi="Times New Roman" w:cs="Times New Roman"/>
        </w:rPr>
        <w:t>текущая дата</w:t>
      </w:r>
      <w:r w:rsidR="001115D3">
        <w:rPr>
          <w:rFonts w:ascii="Times New Roman" w:hAnsi="Times New Roman" w:cs="Times New Roman"/>
        </w:rPr>
        <w:t>. Отчет можно сформировать по каждому способу закупки отдельно.</w:t>
      </w:r>
    </w:p>
    <w:p w:rsidR="001115D3" w:rsidRDefault="001115D3" w:rsidP="001115D3">
      <w:pPr>
        <w:ind w:left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B3BFD" w:rsidRPr="000B3BFD">
        <w:rPr>
          <w:rFonts w:ascii="Times New Roman" w:hAnsi="Times New Roman" w:cs="Times New Roman"/>
        </w:rPr>
        <w:t xml:space="preserve">од закупок и дата актуальности </w:t>
      </w:r>
      <w:r>
        <w:rPr>
          <w:rFonts w:ascii="Times New Roman" w:hAnsi="Times New Roman" w:cs="Times New Roman"/>
        </w:rPr>
        <w:t>являются полями, обязательными</w:t>
      </w:r>
      <w:r w:rsidR="000B3BFD" w:rsidRPr="000B3BFD">
        <w:rPr>
          <w:rFonts w:ascii="Times New Roman" w:hAnsi="Times New Roman" w:cs="Times New Roman"/>
        </w:rPr>
        <w:t xml:space="preserve"> к заполнению</w:t>
      </w:r>
      <w:r>
        <w:rPr>
          <w:rFonts w:ascii="Times New Roman" w:hAnsi="Times New Roman" w:cs="Times New Roman"/>
        </w:rPr>
        <w:t>.</w:t>
      </w:r>
    </w:p>
    <w:p w:rsidR="001115D3" w:rsidRDefault="001115D3" w:rsidP="001115D3">
      <w:pPr>
        <w:ind w:left="284"/>
        <w:contextualSpacing/>
        <w:jc w:val="both"/>
        <w:rPr>
          <w:rFonts w:ascii="Times New Roman" w:hAnsi="Times New Roman" w:cs="Times New Roman"/>
        </w:rPr>
      </w:pPr>
    </w:p>
    <w:p w:rsidR="000B3BFD" w:rsidRDefault="001115D3" w:rsidP="001115D3">
      <w:pPr>
        <w:contextualSpacing/>
        <w:jc w:val="both"/>
        <w:rPr>
          <w:rFonts w:ascii="Times New Roman" w:hAnsi="Times New Roman" w:cs="Times New Roman"/>
          <w:i/>
        </w:rPr>
      </w:pPr>
      <w:r w:rsidRPr="001115D3">
        <w:rPr>
          <w:rFonts w:ascii="Times New Roman" w:hAnsi="Times New Roman" w:cs="Times New Roman"/>
          <w:b/>
          <w:i/>
        </w:rPr>
        <w:t>Примечание</w:t>
      </w:r>
      <w:r w:rsidRPr="001115D3">
        <w:rPr>
          <w:rFonts w:ascii="Times New Roman" w:hAnsi="Times New Roman" w:cs="Times New Roman"/>
          <w:i/>
        </w:rPr>
        <w:t>: в отчет попадают закупки</w:t>
      </w:r>
      <w:r>
        <w:rPr>
          <w:rFonts w:ascii="Times New Roman" w:hAnsi="Times New Roman" w:cs="Times New Roman"/>
          <w:i/>
        </w:rPr>
        <w:t>,</w:t>
      </w:r>
      <w:r w:rsidRPr="001115D3">
        <w:rPr>
          <w:rFonts w:ascii="Times New Roman" w:hAnsi="Times New Roman" w:cs="Times New Roman"/>
          <w:i/>
        </w:rPr>
        <w:t xml:space="preserve"> </w:t>
      </w:r>
      <w:r w:rsidR="000B3BFD" w:rsidRPr="001115D3">
        <w:rPr>
          <w:rFonts w:ascii="Times New Roman" w:hAnsi="Times New Roman" w:cs="Times New Roman"/>
          <w:i/>
        </w:rPr>
        <w:t>сумма с НДС которых превышает либо рав</w:t>
      </w:r>
      <w:r w:rsidRPr="001115D3">
        <w:rPr>
          <w:rFonts w:ascii="Times New Roman" w:hAnsi="Times New Roman" w:cs="Times New Roman"/>
          <w:i/>
        </w:rPr>
        <w:t xml:space="preserve">на 500 000 </w:t>
      </w:r>
      <w:r w:rsidR="00C31CA7">
        <w:rPr>
          <w:rFonts w:ascii="Times New Roman" w:hAnsi="Times New Roman" w:cs="Times New Roman"/>
          <w:i/>
        </w:rPr>
        <w:t xml:space="preserve">руб. </w:t>
      </w:r>
      <w:r w:rsidRPr="001115D3">
        <w:rPr>
          <w:rFonts w:ascii="Times New Roman" w:hAnsi="Times New Roman" w:cs="Times New Roman"/>
          <w:i/>
        </w:rPr>
        <w:t>на дату актуальности.</w:t>
      </w:r>
    </w:p>
    <w:p w:rsidR="001E6A04" w:rsidRPr="001115D3" w:rsidRDefault="001E6A04" w:rsidP="001115D3">
      <w:pPr>
        <w:contextualSpacing/>
        <w:jc w:val="both"/>
        <w:rPr>
          <w:rFonts w:ascii="Times New Roman" w:hAnsi="Times New Roman" w:cs="Times New Roman"/>
          <w:i/>
        </w:rPr>
      </w:pPr>
    </w:p>
    <w:p w:rsidR="000B3BFD" w:rsidRPr="000B3BFD" w:rsidRDefault="000B3BFD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1115D3">
        <w:rPr>
          <w:rFonts w:ascii="Times New Roman" w:hAnsi="Times New Roman" w:cs="Times New Roman"/>
        </w:rPr>
        <w:t xml:space="preserve">. </w:t>
      </w:r>
      <w:r w:rsidR="001115D3" w:rsidRPr="001115D3">
        <w:rPr>
          <w:rFonts w:ascii="Times New Roman" w:hAnsi="Times New Roman" w:cs="Times New Roman"/>
        </w:rPr>
        <w:t xml:space="preserve"> </w:t>
      </w:r>
      <w:r w:rsidRPr="001115D3">
        <w:rPr>
          <w:rFonts w:ascii="Times New Roman" w:hAnsi="Times New Roman" w:cs="Times New Roman"/>
        </w:rPr>
        <w:t>Если перед сохранением предварительно установлена галка "Утверждено" то сохранённая версия будет утверждённой</w:t>
      </w:r>
      <w:r w:rsidR="001115D3" w:rsidRPr="001115D3">
        <w:rPr>
          <w:rFonts w:ascii="Times New Roman" w:hAnsi="Times New Roman" w:cs="Times New Roman"/>
        </w:rPr>
        <w:t>.</w:t>
      </w:r>
      <w:r w:rsidRPr="000B3BFD">
        <w:rPr>
          <w:rFonts w:ascii="Times New Roman" w:hAnsi="Times New Roman" w:cs="Times New Roman"/>
        </w:rPr>
        <w:t> </w:t>
      </w:r>
    </w:p>
    <w:p w:rsidR="001E6A04" w:rsidRDefault="001E6A04" w:rsidP="001E6A04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84FF22E" wp14:editId="3E0A9C69">
            <wp:extent cx="5940425" cy="2884684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D3" w:rsidRPr="001E6A04" w:rsidRDefault="001E6A04" w:rsidP="001E6A04">
      <w:pPr>
        <w:pStyle w:val="a8"/>
        <w:jc w:val="center"/>
        <w:rPr>
          <w:color w:val="auto"/>
          <w:sz w:val="14"/>
        </w:rPr>
      </w:pPr>
      <w:r w:rsidRPr="001E6A04">
        <w:rPr>
          <w:color w:val="auto"/>
          <w:sz w:val="14"/>
        </w:rPr>
        <w:t xml:space="preserve">Рисунок </w:t>
      </w:r>
      <w:r w:rsidRPr="001E6A04">
        <w:rPr>
          <w:color w:val="auto"/>
          <w:sz w:val="14"/>
        </w:rPr>
        <w:fldChar w:fldCharType="begin"/>
      </w:r>
      <w:r w:rsidRPr="001E6A04">
        <w:rPr>
          <w:color w:val="auto"/>
          <w:sz w:val="14"/>
        </w:rPr>
        <w:instrText xml:space="preserve"> SEQ Рисунок \* ARABIC </w:instrText>
      </w:r>
      <w:r w:rsidRPr="001E6A04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14</w:t>
      </w:r>
      <w:r w:rsidRPr="001E6A04">
        <w:rPr>
          <w:color w:val="auto"/>
          <w:sz w:val="14"/>
        </w:rPr>
        <w:fldChar w:fldCharType="end"/>
      </w:r>
    </w:p>
    <w:p w:rsidR="001E6A04" w:rsidRDefault="001E6A04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B3BFD" w:rsidRPr="000B3BFD">
        <w:rPr>
          <w:rFonts w:ascii="Times New Roman" w:hAnsi="Times New Roman" w:cs="Times New Roman"/>
        </w:rPr>
        <w:t>ри утверждении</w:t>
      </w:r>
      <w:r>
        <w:rPr>
          <w:rFonts w:ascii="Times New Roman" w:hAnsi="Times New Roman" w:cs="Times New Roman"/>
        </w:rPr>
        <w:t xml:space="preserve"> версии отчета </w:t>
      </w:r>
      <w:r w:rsidR="000B3BFD" w:rsidRPr="000B3BFD">
        <w:rPr>
          <w:rFonts w:ascii="Times New Roman" w:hAnsi="Times New Roman" w:cs="Times New Roman"/>
        </w:rPr>
        <w:t>осуществляется присваивание порядковых номеров закупкам</w:t>
      </w:r>
      <w:r w:rsidR="000B3BFD" w:rsidRPr="000B3BFD">
        <w:rPr>
          <w:rFonts w:ascii="Times New Roman" w:hAnsi="Times New Roman" w:cs="Times New Roman"/>
        </w:rPr>
        <w:br/>
        <w:t>(их</w:t>
      </w:r>
      <w:r>
        <w:rPr>
          <w:rFonts w:ascii="Times New Roman" w:hAnsi="Times New Roman" w:cs="Times New Roman"/>
        </w:rPr>
        <w:t xml:space="preserve"> можно посмотреть</w:t>
      </w:r>
      <w:r w:rsidR="000B3BFD" w:rsidRPr="000B3BFD">
        <w:rPr>
          <w:rFonts w:ascii="Times New Roman" w:hAnsi="Times New Roman" w:cs="Times New Roman"/>
        </w:rPr>
        <w:t xml:space="preserve"> в регистре "Порядковые номера ГКПЗ")</w:t>
      </w:r>
      <w:r>
        <w:rPr>
          <w:rFonts w:ascii="Times New Roman" w:hAnsi="Times New Roman" w:cs="Times New Roman"/>
        </w:rPr>
        <w:t>.</w:t>
      </w:r>
    </w:p>
    <w:p w:rsidR="00DD69FF" w:rsidRDefault="00DD69FF" w:rsidP="00DD69FF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Пользователь с нагаченной ролью </w:t>
      </w:r>
      <w:r w:rsidR="000B3BFD" w:rsidRPr="000B3BFD">
        <w:rPr>
          <w:rFonts w:ascii="Times New Roman" w:hAnsi="Times New Roman" w:cs="Times New Roman"/>
        </w:rPr>
        <w:t xml:space="preserve"> "</w:t>
      </w:r>
      <w:r>
        <w:rPr>
          <w:rFonts w:ascii="Times New Roman" w:hAnsi="Times New Roman" w:cs="Times New Roman"/>
        </w:rPr>
        <w:t xml:space="preserve">доп. </w:t>
      </w:r>
      <w:r w:rsidR="000B3BFD" w:rsidRPr="000B3BFD">
        <w:rPr>
          <w:rFonts w:ascii="Times New Roman" w:hAnsi="Times New Roman" w:cs="Times New Roman"/>
        </w:rPr>
        <w:t xml:space="preserve">Администратор закупочной деятельности" </w:t>
      </w:r>
      <w:r>
        <w:rPr>
          <w:rFonts w:ascii="Times New Roman" w:hAnsi="Times New Roman" w:cs="Times New Roman"/>
        </w:rPr>
        <w:t xml:space="preserve">может отменить утверждение данной версии. При этом: </w:t>
      </w:r>
    </w:p>
    <w:p w:rsidR="00DD69FF" w:rsidRDefault="00DD69FF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0B3BFD" w:rsidRDefault="000B3BFD" w:rsidP="00DD69FF">
      <w:pPr>
        <w:ind w:left="567"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lastRenderedPageBreak/>
        <w:t xml:space="preserve">- если есть </w:t>
      </w:r>
      <w:r w:rsidR="00DD69FF">
        <w:rPr>
          <w:rFonts w:ascii="Times New Roman" w:hAnsi="Times New Roman" w:cs="Times New Roman"/>
        </w:rPr>
        <w:t>несколько</w:t>
      </w:r>
      <w:r w:rsidRPr="000B3BFD">
        <w:rPr>
          <w:rFonts w:ascii="Times New Roman" w:hAnsi="Times New Roman" w:cs="Times New Roman"/>
        </w:rPr>
        <w:t xml:space="preserve"> утверждённых версий отчета за </w:t>
      </w:r>
      <w:r w:rsidR="00DD69FF">
        <w:rPr>
          <w:rFonts w:ascii="Times New Roman" w:hAnsi="Times New Roman" w:cs="Times New Roman"/>
        </w:rPr>
        <w:t>определенный</w:t>
      </w:r>
      <w:r w:rsidRPr="000B3BFD">
        <w:rPr>
          <w:rFonts w:ascii="Times New Roman" w:hAnsi="Times New Roman" w:cs="Times New Roman"/>
        </w:rPr>
        <w:t xml:space="preserve"> год закупок, и осуществляется отмена утверждения промежуточной из них, то очистка нумерации не ос</w:t>
      </w:r>
      <w:r w:rsidR="00DD69FF">
        <w:rPr>
          <w:rFonts w:ascii="Times New Roman" w:hAnsi="Times New Roman" w:cs="Times New Roman"/>
        </w:rPr>
        <w:t>уществляется</w:t>
      </w:r>
      <w:r w:rsidRPr="000B3BFD">
        <w:rPr>
          <w:rFonts w:ascii="Times New Roman" w:hAnsi="Times New Roman" w:cs="Times New Roman"/>
        </w:rPr>
        <w:t>, осуществляется лишь отмена утверждения самой версии</w:t>
      </w:r>
      <w:r w:rsidR="00DD69FF">
        <w:rPr>
          <w:rFonts w:ascii="Times New Roman" w:hAnsi="Times New Roman" w:cs="Times New Roman"/>
        </w:rPr>
        <w:t>.</w:t>
      </w:r>
    </w:p>
    <w:p w:rsidR="00DD69FF" w:rsidRPr="000B3BFD" w:rsidRDefault="00DD69FF" w:rsidP="00DD69FF">
      <w:pPr>
        <w:ind w:left="567" w:firstLine="284"/>
        <w:contextualSpacing/>
        <w:jc w:val="both"/>
        <w:rPr>
          <w:rFonts w:ascii="Times New Roman" w:hAnsi="Times New Roman" w:cs="Times New Roman"/>
        </w:rPr>
      </w:pPr>
    </w:p>
    <w:p w:rsidR="000B3BFD" w:rsidRDefault="000B3BFD" w:rsidP="00DD69FF">
      <w:pPr>
        <w:ind w:left="567"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 xml:space="preserve">- если есть </w:t>
      </w:r>
      <w:r w:rsidR="00DD69FF">
        <w:rPr>
          <w:rFonts w:ascii="Times New Roman" w:hAnsi="Times New Roman" w:cs="Times New Roman"/>
        </w:rPr>
        <w:t xml:space="preserve">несколько </w:t>
      </w:r>
      <w:r w:rsidRPr="000B3BFD">
        <w:rPr>
          <w:rFonts w:ascii="Times New Roman" w:hAnsi="Times New Roman" w:cs="Times New Roman"/>
        </w:rPr>
        <w:t xml:space="preserve">утверждённых версий отчета за </w:t>
      </w:r>
      <w:r w:rsidR="00DD69FF">
        <w:rPr>
          <w:rFonts w:ascii="Times New Roman" w:hAnsi="Times New Roman" w:cs="Times New Roman"/>
        </w:rPr>
        <w:t>определенный</w:t>
      </w:r>
      <w:r w:rsidRPr="000B3BFD">
        <w:rPr>
          <w:rFonts w:ascii="Times New Roman" w:hAnsi="Times New Roman" w:cs="Times New Roman"/>
        </w:rPr>
        <w:t xml:space="preserve"> год закупок, и осуществляется отмена утверждения последней из них - то </w:t>
      </w:r>
      <w:r w:rsidR="00DD69FF">
        <w:rPr>
          <w:rFonts w:ascii="Times New Roman" w:hAnsi="Times New Roman" w:cs="Times New Roman"/>
        </w:rPr>
        <w:t>вместе</w:t>
      </w:r>
      <w:r w:rsidRPr="000B3BFD">
        <w:rPr>
          <w:rFonts w:ascii="Times New Roman" w:hAnsi="Times New Roman" w:cs="Times New Roman"/>
        </w:rPr>
        <w:t xml:space="preserve"> с отменой утверждения самой версии осуществляется очистка порядковых номеров закупок, которые были включены в ГКПЗ после предыдущей утверждённой версии отчета</w:t>
      </w:r>
      <w:r w:rsidR="00DD69FF">
        <w:rPr>
          <w:rFonts w:ascii="Times New Roman" w:hAnsi="Times New Roman" w:cs="Times New Roman"/>
        </w:rPr>
        <w:t>.</w:t>
      </w:r>
    </w:p>
    <w:p w:rsidR="00DD69FF" w:rsidRPr="000B3BFD" w:rsidRDefault="00DD69FF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0B3BFD" w:rsidRDefault="000B3BFD" w:rsidP="00DD69FF">
      <w:pPr>
        <w:ind w:left="567"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 xml:space="preserve">- если есть </w:t>
      </w:r>
      <w:r w:rsidR="00DD69FF">
        <w:rPr>
          <w:rFonts w:ascii="Times New Roman" w:hAnsi="Times New Roman" w:cs="Times New Roman"/>
        </w:rPr>
        <w:t xml:space="preserve">только единственная </w:t>
      </w:r>
      <w:r w:rsidRPr="000B3BFD">
        <w:rPr>
          <w:rFonts w:ascii="Times New Roman" w:hAnsi="Times New Roman" w:cs="Times New Roman"/>
        </w:rPr>
        <w:t xml:space="preserve">утвержденная версия отчета за </w:t>
      </w:r>
      <w:r w:rsidR="00DD69FF">
        <w:rPr>
          <w:rFonts w:ascii="Times New Roman" w:hAnsi="Times New Roman" w:cs="Times New Roman"/>
        </w:rPr>
        <w:t>определенный</w:t>
      </w:r>
      <w:r w:rsidRPr="000B3BFD">
        <w:rPr>
          <w:rFonts w:ascii="Times New Roman" w:hAnsi="Times New Roman" w:cs="Times New Roman"/>
        </w:rPr>
        <w:t xml:space="preserve"> год закупок, и осуществляется отмена утверждения - то </w:t>
      </w:r>
      <w:r w:rsidR="00DD69FF">
        <w:rPr>
          <w:rFonts w:ascii="Times New Roman" w:hAnsi="Times New Roman" w:cs="Times New Roman"/>
        </w:rPr>
        <w:t>вместе</w:t>
      </w:r>
      <w:r w:rsidRPr="000B3BFD">
        <w:rPr>
          <w:rFonts w:ascii="Times New Roman" w:hAnsi="Times New Roman" w:cs="Times New Roman"/>
        </w:rPr>
        <w:t xml:space="preserve"> с отменой утверждения самой версии осуществляется очистка </w:t>
      </w:r>
      <w:r w:rsidRPr="001115D3">
        <w:rPr>
          <w:rFonts w:ascii="Times New Roman" w:hAnsi="Times New Roman" w:cs="Times New Roman"/>
        </w:rPr>
        <w:t>всех</w:t>
      </w:r>
      <w:r w:rsidRPr="000B3BFD">
        <w:rPr>
          <w:rFonts w:ascii="Times New Roman" w:hAnsi="Times New Roman" w:cs="Times New Roman"/>
        </w:rPr>
        <w:t xml:space="preserve"> порядковых номеров закупок за данный год закупок</w:t>
      </w:r>
      <w:r w:rsidR="00DD69FF">
        <w:rPr>
          <w:rFonts w:ascii="Times New Roman" w:hAnsi="Times New Roman" w:cs="Times New Roman"/>
        </w:rPr>
        <w:t>.</w:t>
      </w:r>
    </w:p>
    <w:p w:rsidR="00DD69FF" w:rsidRPr="000B3BFD" w:rsidRDefault="00DD69FF" w:rsidP="00DD69FF">
      <w:pPr>
        <w:ind w:left="567" w:firstLine="284"/>
        <w:contextualSpacing/>
        <w:jc w:val="both"/>
        <w:rPr>
          <w:rFonts w:ascii="Times New Roman" w:hAnsi="Times New Roman" w:cs="Times New Roman"/>
        </w:rPr>
      </w:pPr>
    </w:p>
    <w:p w:rsidR="000B3BFD" w:rsidRPr="000B3BFD" w:rsidRDefault="000B3BFD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DD69FF" w:rsidRPr="002C1ADB" w:rsidRDefault="00DD69FF" w:rsidP="00DD69FF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Предусмотрено </w:t>
      </w:r>
      <w:r>
        <w:rPr>
          <w:rFonts w:ascii="Times New Roman" w:hAnsi="Times New Roman" w:cs="Times New Roman"/>
        </w:rPr>
        <w:t>2</w:t>
      </w:r>
      <w:r w:rsidRPr="002C1ADB">
        <w:rPr>
          <w:rFonts w:ascii="Times New Roman" w:hAnsi="Times New Roman" w:cs="Times New Roman"/>
        </w:rPr>
        <w:t xml:space="preserve"> варианта формирования отчета:</w:t>
      </w:r>
    </w:p>
    <w:p w:rsidR="00DD69FF" w:rsidRPr="002C1ADB" w:rsidRDefault="00DD69FF" w:rsidP="00DD69FF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 По данным системы – отчет будет полностью сформирован по данным системы.</w:t>
      </w:r>
      <w:r>
        <w:rPr>
          <w:rFonts w:ascii="Times New Roman" w:hAnsi="Times New Roman" w:cs="Times New Roman"/>
        </w:rPr>
        <w:br/>
        <w:t>2</w:t>
      </w:r>
      <w:r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По сохранённым данным – будет открыта выбранная сохраненная версия отчета.</w:t>
      </w:r>
    </w:p>
    <w:p w:rsidR="000B3BFD" w:rsidRPr="00DD69FF" w:rsidRDefault="000B3BFD" w:rsidP="001115D3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0B3BFD">
        <w:rPr>
          <w:rFonts w:ascii="Times New Roman" w:hAnsi="Times New Roman" w:cs="Times New Roman"/>
        </w:rPr>
        <w:br/>
      </w:r>
      <w:r w:rsidR="00DD69FF" w:rsidRPr="00DD69FF">
        <w:rPr>
          <w:rFonts w:ascii="Times New Roman" w:hAnsi="Times New Roman" w:cs="Times New Roman"/>
          <w:b/>
          <w:i/>
        </w:rPr>
        <w:t>Примечание</w:t>
      </w:r>
      <w:r w:rsidR="00DD69FF" w:rsidRPr="00DD69FF">
        <w:rPr>
          <w:rFonts w:ascii="Times New Roman" w:hAnsi="Times New Roman" w:cs="Times New Roman"/>
          <w:i/>
        </w:rPr>
        <w:t>: в</w:t>
      </w:r>
      <w:r w:rsidRPr="00DD69FF">
        <w:rPr>
          <w:rFonts w:ascii="Times New Roman" w:hAnsi="Times New Roman" w:cs="Times New Roman"/>
          <w:i/>
        </w:rPr>
        <w:t xml:space="preserve">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 w:rsidR="00DD69FF" w:rsidRPr="00DD69FF">
        <w:rPr>
          <w:rFonts w:ascii="Times New Roman" w:hAnsi="Times New Roman" w:cs="Times New Roman"/>
          <w:i/>
        </w:rPr>
        <w:t>.</w:t>
      </w:r>
      <w:r w:rsidRPr="00DD69FF">
        <w:rPr>
          <w:rFonts w:ascii="Times New Roman" w:hAnsi="Times New Roman" w:cs="Times New Roman"/>
          <w:i/>
        </w:rPr>
        <w:br/>
        <w:t> </w:t>
      </w:r>
    </w:p>
    <w:p w:rsidR="000B3BFD" w:rsidRDefault="00DD69FF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отчета</w:t>
      </w:r>
      <w:r w:rsidR="000B3BFD" w:rsidRPr="000B3BFD">
        <w:rPr>
          <w:rFonts w:ascii="Times New Roman" w:hAnsi="Times New Roman" w:cs="Times New Roman"/>
        </w:rPr>
        <w:t xml:space="preserve"> есть возможность</w:t>
      </w:r>
      <w:r>
        <w:rPr>
          <w:rFonts w:ascii="Times New Roman" w:hAnsi="Times New Roman" w:cs="Times New Roman"/>
        </w:rPr>
        <w:t>, двойным кликом мыши,</w:t>
      </w:r>
      <w:r w:rsidR="000B3BFD" w:rsidRPr="000B3BFD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крыть карточку закупки.</w:t>
      </w:r>
    </w:p>
    <w:p w:rsidR="00DD69FF" w:rsidRDefault="00DD69FF" w:rsidP="00DD69FF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598856B" wp14:editId="2743423F">
            <wp:extent cx="5940425" cy="2676839"/>
            <wp:effectExtent l="0" t="0" r="317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FF" w:rsidRPr="00DD69FF" w:rsidRDefault="00DD69FF" w:rsidP="00DD69FF">
      <w:pPr>
        <w:pStyle w:val="a8"/>
        <w:jc w:val="center"/>
        <w:rPr>
          <w:color w:val="auto"/>
          <w:sz w:val="14"/>
        </w:rPr>
      </w:pPr>
      <w:r w:rsidRPr="00DD69FF">
        <w:rPr>
          <w:color w:val="auto"/>
          <w:sz w:val="14"/>
        </w:rPr>
        <w:t xml:space="preserve">Рисунок </w:t>
      </w:r>
      <w:r w:rsidRPr="00DD69FF">
        <w:rPr>
          <w:color w:val="auto"/>
          <w:sz w:val="14"/>
        </w:rPr>
        <w:fldChar w:fldCharType="begin"/>
      </w:r>
      <w:r w:rsidRPr="00DD69FF">
        <w:rPr>
          <w:color w:val="auto"/>
          <w:sz w:val="14"/>
        </w:rPr>
        <w:instrText xml:space="preserve"> SEQ Рисунок \* ARABIC </w:instrText>
      </w:r>
      <w:r w:rsidRPr="00DD69FF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15</w:t>
      </w:r>
      <w:r w:rsidRPr="00DD69FF">
        <w:rPr>
          <w:color w:val="auto"/>
          <w:sz w:val="14"/>
        </w:rPr>
        <w:fldChar w:fldCharType="end"/>
      </w:r>
    </w:p>
    <w:p w:rsidR="00DA614C" w:rsidRDefault="00075245" w:rsidP="001115D3">
      <w:pPr>
        <w:ind w:firstLine="284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0B3BFD">
        <w:rPr>
          <w:rFonts w:ascii="Times New Roman" w:hAnsi="Times New Roman" w:cs="Times New Roman"/>
        </w:rPr>
        <w:t>Отчет формируется в альбомном формате, с настройкой печати на А3 по ширине на 2 листа</w:t>
      </w:r>
      <w:r w:rsidR="00DD69F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="00DA614C">
        <w:rPr>
          <w:rFonts w:ascii="Times New Roman" w:hAnsi="Times New Roman" w:cs="Times New Roman"/>
          <w:b/>
          <w:i/>
          <w:sz w:val="24"/>
        </w:rPr>
        <w:br w:type="page"/>
      </w:r>
    </w:p>
    <w:p w:rsidR="00CC5D33" w:rsidRPr="00E242F5" w:rsidRDefault="00CC5D3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2" w:name="_Toc370135706"/>
      <w:r w:rsidRPr="00E242F5">
        <w:rPr>
          <w:rFonts w:ascii="Times New Roman" w:hAnsi="Times New Roman" w:cs="Times New Roman"/>
          <w:b/>
          <w:i/>
          <w:sz w:val="24"/>
        </w:rPr>
        <w:lastRenderedPageBreak/>
        <w:t>Макет 51661 «Отчет о проведенных закупках за __ квартал 2013 года».</w:t>
      </w:r>
      <w:bookmarkEnd w:id="32"/>
    </w:p>
    <w:p w:rsidR="00415C1D" w:rsidRPr="002C1ADB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доступен для сотрудников ИА (с ролью закупочной деятельности, основной организацией СО ЕЭС, и доступом ко всем организациям). </w:t>
      </w:r>
      <w:r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Pr="002C1ADB">
        <w:rPr>
          <w:rFonts w:ascii="Times New Roman" w:hAnsi="Times New Roman" w:cs="Times New Roman"/>
        </w:rPr>
        <w:t xml:space="preserve">. Все стоимостные показатели в отчете приведены в тыс. руб. </w:t>
      </w:r>
    </w:p>
    <w:p w:rsidR="00E126A3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E126A3" w:rsidRPr="002C1ADB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отчета:</w:t>
      </w:r>
    </w:p>
    <w:p w:rsid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 xml:space="preserve">По данным системы </w:t>
      </w:r>
    </w:p>
    <w:p w:rsidR="00E126A3" w:rsidRP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>По данным системы с учетом утверждённых данных</w:t>
      </w:r>
      <w:r w:rsidR="00122F21">
        <w:rPr>
          <w:rFonts w:ascii="Times New Roman" w:hAnsi="Times New Roman" w:cs="Times New Roman"/>
        </w:rPr>
        <w:t>.</w:t>
      </w:r>
    </w:p>
    <w:p w:rsidR="00E126A3" w:rsidRPr="002C1ADB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 сохранённым данным</w:t>
      </w:r>
      <w:r w:rsidR="00122F21">
        <w:rPr>
          <w:rFonts w:ascii="Times New Roman" w:hAnsi="Times New Roman" w:cs="Times New Roman"/>
        </w:rPr>
        <w:t>.</w:t>
      </w:r>
    </w:p>
    <w:p w:rsidR="000D255C" w:rsidRDefault="000D255C" w:rsidP="000D255C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</w:t>
      </w:r>
      <w:r w:rsidR="00E126A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E126A3" w:rsidRDefault="00E126A3" w:rsidP="00E126A3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11D96D21" wp14:editId="5D3C53E4">
            <wp:extent cx="5940425" cy="285954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5C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16</w:t>
      </w:r>
      <w:r w:rsidRPr="00E126A3">
        <w:rPr>
          <w:color w:val="auto"/>
          <w:sz w:val="14"/>
        </w:rPr>
        <w:fldChar w:fldCharType="end"/>
      </w:r>
    </w:p>
    <w:p w:rsidR="00E126A3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EF6874">
        <w:rPr>
          <w:rFonts w:ascii="Times New Roman" w:hAnsi="Times New Roman" w:cs="Times New Roman"/>
        </w:rPr>
        <w:t xml:space="preserve"> (аналогично </w:t>
      </w:r>
      <w:proofErr w:type="gramStart"/>
      <w:r w:rsidR="00EF6874">
        <w:rPr>
          <w:rFonts w:ascii="Times New Roman" w:hAnsi="Times New Roman" w:cs="Times New Roman"/>
        </w:rPr>
        <w:t>описанному</w:t>
      </w:r>
      <w:proofErr w:type="gramEnd"/>
      <w:r w:rsidR="00EF6874">
        <w:rPr>
          <w:rFonts w:ascii="Times New Roman" w:hAnsi="Times New Roman" w:cs="Times New Roman"/>
        </w:rPr>
        <w:t xml:space="preserve"> в </w:t>
      </w:r>
      <w:proofErr w:type="spellStart"/>
      <w:r w:rsidR="00EF6874">
        <w:rPr>
          <w:rFonts w:ascii="Times New Roman" w:hAnsi="Times New Roman" w:cs="Times New Roman"/>
        </w:rPr>
        <w:t>п.п</w:t>
      </w:r>
      <w:proofErr w:type="spellEnd"/>
      <w:r w:rsidR="00EF6874"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 Если перед сохранением установлена галка "Утверждено" то сохранённая версия будет утверждённой.</w:t>
      </w:r>
      <w:r w:rsidR="00E126A3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E126A3" w:rsidRDefault="00E126A3" w:rsidP="00E126A3">
      <w:pPr>
        <w:keepNext/>
        <w:ind w:firstLine="284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E6B47EA" wp14:editId="24B2C00A">
            <wp:extent cx="5940425" cy="84425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17</w:t>
      </w:r>
      <w:r w:rsidRPr="00E126A3">
        <w:rPr>
          <w:color w:val="auto"/>
          <w:sz w:val="14"/>
        </w:rPr>
        <w:fldChar w:fldCharType="end"/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 Снять утверждение может пользователь с назначенной ролью "Администратор закупочной деятельности". </w:t>
      </w:r>
    </w:p>
    <w:p w:rsidR="00E126A3" w:rsidRDefault="00E126A3" w:rsidP="00E126A3">
      <w:pPr>
        <w:keepNext/>
        <w:ind w:firstLine="284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7E05FD" wp14:editId="15B8AA42">
            <wp:extent cx="4465567" cy="68350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9699" cy="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18</w:t>
      </w:r>
      <w:r w:rsidRPr="00E126A3">
        <w:rPr>
          <w:color w:val="auto"/>
          <w:sz w:val="14"/>
        </w:rPr>
        <w:fldChar w:fldCharType="end"/>
      </w:r>
    </w:p>
    <w:p w:rsidR="004337DB" w:rsidRDefault="004337DB" w:rsidP="00313198">
      <w:pPr>
        <w:ind w:firstLine="284"/>
        <w:jc w:val="both"/>
        <w:rPr>
          <w:rFonts w:ascii="Times New Roman" w:hAnsi="Times New Roman" w:cs="Times New Roman"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  <w:r w:rsidRPr="00EF6874">
        <w:rPr>
          <w:rFonts w:ascii="Times New Roman" w:hAnsi="Times New Roman" w:cs="Times New Roman"/>
        </w:rPr>
        <w:t xml:space="preserve"> </w:t>
      </w:r>
    </w:p>
    <w:p w:rsidR="00122F21" w:rsidRPr="002C1ADB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proofErr w:type="gramStart"/>
      <w:r w:rsidRPr="00EF6874">
        <w:rPr>
          <w:rFonts w:ascii="Times New Roman" w:hAnsi="Times New Roman" w:cs="Times New Roman"/>
        </w:rPr>
        <w:t xml:space="preserve">При нажатии на кнопку «Сформировать </w:t>
      </w:r>
      <w:r>
        <w:rPr>
          <w:rFonts w:ascii="Times New Roman" w:hAnsi="Times New Roman" w:cs="Times New Roman"/>
        </w:rPr>
        <w:t>п</w:t>
      </w:r>
      <w:r w:rsidRPr="00EF6874">
        <w:rPr>
          <w:rFonts w:ascii="Times New Roman" w:hAnsi="Times New Roman" w:cs="Times New Roman"/>
        </w:rPr>
        <w:t>о данным системы с учетом утверждённых данных</w:t>
      </w:r>
      <w:r>
        <w:rPr>
          <w:rFonts w:ascii="Times New Roman" w:hAnsi="Times New Roman" w:cs="Times New Roman"/>
        </w:rPr>
        <w:t xml:space="preserve">» -  </w:t>
      </w:r>
      <w:r w:rsidR="00122F21" w:rsidRPr="002C1ADB">
        <w:rPr>
          <w:rFonts w:ascii="Times New Roman" w:hAnsi="Times New Roman" w:cs="Times New Roman"/>
        </w:rPr>
        <w:t xml:space="preserve">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EF6874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формировании отчета по сохраненным данным, откроется </w:t>
      </w:r>
      <w:proofErr w:type="gramStart"/>
      <w:r>
        <w:rPr>
          <w:rFonts w:ascii="Times New Roman" w:hAnsi="Times New Roman" w:cs="Times New Roman"/>
        </w:rPr>
        <w:t>форма</w:t>
      </w:r>
      <w:proofErr w:type="gramEnd"/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EF6874" w:rsidRDefault="00EF6874" w:rsidP="00EF6874">
      <w:pPr>
        <w:keepNext/>
        <w:ind w:firstLine="708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8685674" wp14:editId="05C98DFD">
            <wp:extent cx="3595052" cy="1345891"/>
            <wp:effectExtent l="0" t="0" r="571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3789" cy="13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74" w:rsidRPr="00EF6874" w:rsidRDefault="00EF6874" w:rsidP="00EF6874">
      <w:pPr>
        <w:pStyle w:val="a8"/>
        <w:jc w:val="center"/>
        <w:rPr>
          <w:color w:val="auto"/>
          <w:sz w:val="14"/>
        </w:rPr>
      </w:pPr>
      <w:r w:rsidRPr="00EF6874">
        <w:rPr>
          <w:color w:val="auto"/>
          <w:sz w:val="14"/>
        </w:rPr>
        <w:t xml:space="preserve">Рисунок </w:t>
      </w:r>
      <w:r w:rsidRPr="00EF6874">
        <w:rPr>
          <w:color w:val="auto"/>
          <w:sz w:val="14"/>
        </w:rPr>
        <w:fldChar w:fldCharType="begin"/>
      </w:r>
      <w:r w:rsidRPr="00EF6874">
        <w:rPr>
          <w:color w:val="auto"/>
          <w:sz w:val="14"/>
        </w:rPr>
        <w:instrText xml:space="preserve"> SEQ Рисунок \* ARABIC </w:instrText>
      </w:r>
      <w:r w:rsidRPr="00EF6874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19</w:t>
      </w:r>
      <w:r w:rsidRPr="00EF6874">
        <w:rPr>
          <w:color w:val="auto"/>
          <w:sz w:val="14"/>
        </w:rPr>
        <w:fldChar w:fldCharType="end"/>
      </w:r>
    </w:p>
    <w:p w:rsidR="00415C1D" w:rsidRPr="002C1ADB" w:rsidRDefault="00E126A3" w:rsidP="00313198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пользователь может сам настраивать ширину колонок</w:t>
      </w:r>
      <w:r w:rsidR="002D283C" w:rsidRPr="002C1ADB">
        <w:rPr>
          <w:rFonts w:ascii="Times New Roman" w:hAnsi="Times New Roman" w:cs="Times New Roman"/>
        </w:rPr>
        <w:t>.</w:t>
      </w:r>
      <w:r w:rsidR="009956A6" w:rsidRPr="002C1ADB">
        <w:rPr>
          <w:rFonts w:ascii="Times New Roman" w:hAnsi="Times New Roman" w:cs="Times New Roman"/>
        </w:rPr>
        <w:t xml:space="preserve"> </w:t>
      </w:r>
      <w:r w:rsidR="00415C1D" w:rsidRPr="002C1ADB">
        <w:rPr>
          <w:rFonts w:ascii="Times New Roman" w:hAnsi="Times New Roman" w:cs="Times New Roman"/>
        </w:rPr>
        <w:t>Отчет формируется в альбомном формате, с настройкой печати на А3 по ширине на 2 листа</w:t>
      </w:r>
      <w:r w:rsidR="009956A6" w:rsidRPr="002C1ADB">
        <w:rPr>
          <w:rFonts w:ascii="Times New Roman" w:hAnsi="Times New Roman" w:cs="Times New Roman"/>
        </w:rPr>
        <w:t>.</w:t>
      </w:r>
    </w:p>
    <w:p w:rsidR="00120D3D" w:rsidRPr="002C1ADB" w:rsidRDefault="00120D3D" w:rsidP="00120D3D">
      <w:pPr>
        <w:ind w:left="708"/>
        <w:rPr>
          <w:rFonts w:ascii="Times New Roman" w:hAnsi="Times New Roman" w:cs="Times New Roman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E242F5" w:rsidRPr="00E242F5" w:rsidRDefault="00E242F5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3" w:name="_Toc370135707"/>
      <w:r w:rsidRPr="00E242F5">
        <w:rPr>
          <w:rFonts w:ascii="Times New Roman" w:hAnsi="Times New Roman" w:cs="Times New Roman"/>
          <w:b/>
          <w:i/>
          <w:sz w:val="24"/>
        </w:rPr>
        <w:lastRenderedPageBreak/>
        <w:t>Макет 51688 «Информация о закупках для обеспечения текущей операционной деятельности»;</w:t>
      </w:r>
      <w:bookmarkEnd w:id="33"/>
    </w:p>
    <w:p w:rsidR="00E242F5" w:rsidRDefault="00E242F5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доступен для сотрудников ИА (с ролью закупочной деятельности, основной организацией СО ЕЭС, и доступом ко всем организациям). </w:t>
      </w:r>
      <w:r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Pr="002C1ADB">
        <w:rPr>
          <w:rFonts w:ascii="Times New Roman" w:hAnsi="Times New Roman" w:cs="Times New Roman"/>
        </w:rPr>
        <w:t xml:space="preserve">. Все стоимостные показатели в отчете приведены в тыс. руб. </w:t>
      </w:r>
      <w:r w:rsidR="00EC0757">
        <w:rPr>
          <w:rFonts w:ascii="Times New Roman" w:hAnsi="Times New Roman" w:cs="Times New Roman"/>
        </w:rPr>
        <w:t xml:space="preserve">Сформированную версию отчета можно сохранить или утвердить (подробно описано в </w:t>
      </w:r>
      <w:proofErr w:type="spellStart"/>
      <w:r w:rsidR="00EC0757">
        <w:rPr>
          <w:rFonts w:ascii="Times New Roman" w:hAnsi="Times New Roman" w:cs="Times New Roman"/>
        </w:rPr>
        <w:t>п.п</w:t>
      </w:r>
      <w:proofErr w:type="spellEnd"/>
      <w:r w:rsidR="00EC0757">
        <w:rPr>
          <w:rFonts w:ascii="Times New Roman" w:hAnsi="Times New Roman" w:cs="Times New Roman"/>
        </w:rPr>
        <w:t>. 3.4 данной инструкции).</w:t>
      </w:r>
    </w:p>
    <w:p w:rsidR="00313198" w:rsidRDefault="00313198" w:rsidP="00E242F5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313198" w:rsidRDefault="00313198" w:rsidP="00313198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058E154" wp14:editId="0CC912C2">
            <wp:extent cx="5940425" cy="2889589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198" w:rsidRPr="00313198" w:rsidRDefault="00313198" w:rsidP="00313198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20</w:t>
      </w:r>
      <w:r w:rsidRPr="00313198">
        <w:rPr>
          <w:color w:val="auto"/>
          <w:sz w:val="14"/>
        </w:rPr>
        <w:fldChar w:fldCharType="end"/>
      </w:r>
    </w:p>
    <w:p w:rsidR="00436712" w:rsidRPr="00436712" w:rsidRDefault="00436712" w:rsidP="00436712">
      <w:pPr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43671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Таблица «</w:t>
      </w:r>
      <w:r w:rsidRPr="00436712">
        <w:rPr>
          <w:rFonts w:ascii="Times New Roman" w:hAnsi="Times New Roman" w:cs="Times New Roman"/>
          <w:bCs/>
          <w:u w:val="single"/>
        </w:rPr>
        <w:t>РАСХОДЫ»</w:t>
      </w:r>
      <w:r w:rsidRPr="00436712">
        <w:rPr>
          <w:rFonts w:ascii="Times New Roman" w:hAnsi="Times New Roman" w:cs="Times New Roman"/>
          <w:b/>
          <w:bCs/>
          <w:u w:val="single"/>
        </w:rPr>
        <w:t>:</w:t>
      </w:r>
    </w:p>
    <w:p w:rsidR="00436712" w:rsidRDefault="00436712" w:rsidP="00436712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73C0BA4" wp14:editId="25974DD9">
            <wp:extent cx="4711643" cy="279615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4493" cy="2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Pr="00313198" w:rsidRDefault="00436712" w:rsidP="00436712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21</w:t>
      </w:r>
      <w:r w:rsidRPr="00313198">
        <w:rPr>
          <w:color w:val="auto"/>
          <w:sz w:val="14"/>
        </w:rPr>
        <w:fldChar w:fldCharType="end"/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доступны к заполнению лишь детальные показатели</w:t>
      </w:r>
      <w:r>
        <w:rPr>
          <w:rFonts w:ascii="Times New Roman" w:hAnsi="Times New Roman" w:cs="Times New Roman"/>
        </w:rPr>
        <w:t xml:space="preserve"> (выделено белым цветом)</w:t>
      </w:r>
      <w:r w:rsidRPr="002C1ADB">
        <w:rPr>
          <w:rFonts w:ascii="Times New Roman" w:hAnsi="Times New Roman" w:cs="Times New Roman"/>
        </w:rPr>
        <w:t>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итоговые показатели пересчитываются автоматически;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осуществляется пересчет и коэффициента обеспечения (6010/8090).</w:t>
      </w:r>
    </w:p>
    <w:p w:rsidR="00436712" w:rsidRDefault="00436712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36712" w:rsidRDefault="0043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242F5" w:rsidRPr="002C1ADB" w:rsidRDefault="00E242F5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>Предусмотрено 3 варианта формирования отчета:</w:t>
      </w:r>
    </w:p>
    <w:p w:rsidR="00E242F5" w:rsidRPr="002C1ADB" w:rsidRDefault="00E242F5" w:rsidP="00E242F5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 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 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E242F5" w:rsidRPr="002C1ADB" w:rsidRDefault="00E242F5" w:rsidP="00E242F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E242F5" w:rsidRDefault="00E242F5" w:rsidP="00E242F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открыта сохраненная версия отчета, то п</w:t>
      </w:r>
      <w:r>
        <w:rPr>
          <w:rFonts w:ascii="Times New Roman" w:hAnsi="Times New Roman" w:cs="Times New Roman"/>
        </w:rPr>
        <w:t xml:space="preserve">ри </w:t>
      </w:r>
      <w:r>
        <w:rPr>
          <w:rFonts w:ascii="Times New Roman" w:hAnsi="Times New Roman" w:cs="Times New Roman"/>
        </w:rPr>
        <w:t>ее записи</w:t>
      </w:r>
      <w:r>
        <w:rPr>
          <w:rFonts w:ascii="Times New Roman" w:hAnsi="Times New Roman" w:cs="Times New Roman"/>
        </w:rPr>
        <w:t xml:space="preserve"> повторно, Система предложит записать отчет в уже существующую версию, или создать новую.</w:t>
      </w:r>
    </w:p>
    <w:p w:rsidR="00AF56AA" w:rsidRDefault="00AF56AA" w:rsidP="00AF56AA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62340D9" wp14:editId="65FADCD5">
            <wp:extent cx="5276538" cy="2628194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719" cy="26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AA" w:rsidRPr="00A36D97" w:rsidRDefault="00AF56AA" w:rsidP="00AF56AA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22</w:t>
      </w:r>
      <w:r w:rsidRPr="00A36D97">
        <w:rPr>
          <w:color w:val="auto"/>
          <w:sz w:val="14"/>
        </w:rPr>
        <w:fldChar w:fldCharType="end"/>
      </w: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 w:rsidRPr="00610E19">
        <w:rPr>
          <w:rFonts w:ascii="Times New Roman" w:hAnsi="Times New Roman" w:cs="Times New Roman"/>
          <w:i/>
        </w:rPr>
        <w:t xml:space="preserve"> </w:t>
      </w:r>
      <w:r w:rsidR="00610E19"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436712" w:rsidRPr="00A36D97" w:rsidRDefault="00436712" w:rsidP="00436712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436712" w:rsidRDefault="00436712" w:rsidP="00313198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36712" w:rsidRPr="00436712" w:rsidRDefault="00436712" w:rsidP="00436712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за выбранный период уже есть утвержденная версия, то при попытке сформировать отчет по данным системы с учетом утвержденных версий,  отчет будет полностью сформирован по данным утвержденной версии, о чем Система выдаст сообщение пользователю.</w:t>
      </w:r>
    </w:p>
    <w:p w:rsidR="00436712" w:rsidRDefault="00436712" w:rsidP="00436712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09B6F2FE" wp14:editId="4A94B458">
            <wp:extent cx="5940425" cy="132125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Pr="00436712" w:rsidRDefault="00436712" w:rsidP="00436712">
      <w:pPr>
        <w:pStyle w:val="a8"/>
        <w:jc w:val="center"/>
        <w:rPr>
          <w:color w:val="auto"/>
          <w:sz w:val="14"/>
        </w:rPr>
      </w:pPr>
      <w:r w:rsidRPr="00436712">
        <w:rPr>
          <w:color w:val="auto"/>
          <w:sz w:val="14"/>
        </w:rPr>
        <w:t xml:space="preserve">Рисунок </w:t>
      </w:r>
      <w:r w:rsidRPr="00436712">
        <w:rPr>
          <w:color w:val="auto"/>
          <w:sz w:val="14"/>
        </w:rPr>
        <w:fldChar w:fldCharType="begin"/>
      </w:r>
      <w:r w:rsidRPr="00436712">
        <w:rPr>
          <w:color w:val="auto"/>
          <w:sz w:val="14"/>
        </w:rPr>
        <w:instrText xml:space="preserve"> SEQ Рисунок \* ARABIC </w:instrText>
      </w:r>
      <w:r w:rsidRPr="00436712">
        <w:rPr>
          <w:color w:val="auto"/>
          <w:sz w:val="14"/>
        </w:rPr>
        <w:fldChar w:fldCharType="separate"/>
      </w:r>
      <w:r w:rsidRPr="00436712">
        <w:rPr>
          <w:color w:val="auto"/>
          <w:sz w:val="14"/>
        </w:rPr>
        <w:t>23</w:t>
      </w:r>
      <w:r w:rsidRPr="00436712">
        <w:rPr>
          <w:color w:val="auto"/>
          <w:sz w:val="14"/>
        </w:rPr>
        <w:fldChar w:fldCharType="end"/>
      </w:r>
    </w:p>
    <w:p w:rsidR="00E242F5" w:rsidRPr="002C1ADB" w:rsidRDefault="00E242F5" w:rsidP="00E242F5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C203A2" w:rsidRPr="00E242F5" w:rsidRDefault="00C203A2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4" w:name="_Toc370135708"/>
      <w:r w:rsidRPr="00E242F5">
        <w:rPr>
          <w:rFonts w:ascii="Times New Roman" w:hAnsi="Times New Roman" w:cs="Times New Roman"/>
          <w:b/>
          <w:i/>
          <w:sz w:val="24"/>
        </w:rPr>
        <w:lastRenderedPageBreak/>
        <w:t xml:space="preserve">Макет 51689 «Информация об экономическом эффекте от  закупок </w:t>
      </w:r>
      <w:proofErr w:type="gramStart"/>
      <w:r w:rsidRPr="00E242F5">
        <w:rPr>
          <w:rFonts w:ascii="Times New Roman" w:hAnsi="Times New Roman" w:cs="Times New Roman"/>
          <w:b/>
          <w:i/>
          <w:sz w:val="24"/>
        </w:rPr>
        <w:t>по операционной</w:t>
      </w:r>
      <w:proofErr w:type="gramEnd"/>
      <w:r w:rsidRPr="00E242F5">
        <w:rPr>
          <w:rFonts w:ascii="Times New Roman" w:hAnsi="Times New Roman" w:cs="Times New Roman"/>
          <w:b/>
          <w:i/>
          <w:sz w:val="24"/>
        </w:rPr>
        <w:t xml:space="preserve"> деятельности».</w:t>
      </w:r>
      <w:bookmarkEnd w:id="34"/>
    </w:p>
    <w:p w:rsidR="00C203A2" w:rsidRPr="002C1ADB" w:rsidRDefault="00C203A2" w:rsidP="00C203A2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доступен для сотрудников ИА (с ролью закупочной деятельности, основной организацией СО ЕЭС, и доступом ко всем организациям). </w:t>
      </w:r>
      <w:r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Pr="002C1ADB">
        <w:rPr>
          <w:rFonts w:ascii="Times New Roman" w:hAnsi="Times New Roman" w:cs="Times New Roman"/>
        </w:rPr>
        <w:t xml:space="preserve">. Все стоимостные показатели в отчете приведены в тыс. руб. </w:t>
      </w:r>
      <w:r w:rsidR="00EC0757">
        <w:rPr>
          <w:rFonts w:ascii="Times New Roman" w:hAnsi="Times New Roman" w:cs="Times New Roman"/>
        </w:rPr>
        <w:t xml:space="preserve">Сформированную версию отчета можно сохранить или утвердить (подробно описано в </w:t>
      </w:r>
      <w:proofErr w:type="spellStart"/>
      <w:r w:rsidR="00EC0757">
        <w:rPr>
          <w:rFonts w:ascii="Times New Roman" w:hAnsi="Times New Roman" w:cs="Times New Roman"/>
        </w:rPr>
        <w:t>п.п</w:t>
      </w:r>
      <w:proofErr w:type="spellEnd"/>
      <w:r w:rsidR="00EC0757">
        <w:rPr>
          <w:rFonts w:ascii="Times New Roman" w:hAnsi="Times New Roman" w:cs="Times New Roman"/>
        </w:rPr>
        <w:t>. 3.4 данной инструкции).</w:t>
      </w:r>
    </w:p>
    <w:p w:rsidR="00E82F32" w:rsidRDefault="00E82F32" w:rsidP="00E82F32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0642CF8" wp14:editId="6E1DF1FE">
            <wp:extent cx="5940425" cy="293373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57" w:rsidRPr="00E82F32" w:rsidRDefault="00E82F32" w:rsidP="00E82F32">
      <w:pPr>
        <w:pStyle w:val="a8"/>
        <w:jc w:val="center"/>
        <w:rPr>
          <w:color w:val="auto"/>
          <w:sz w:val="14"/>
        </w:rPr>
      </w:pPr>
      <w:r w:rsidRPr="00E82F32">
        <w:rPr>
          <w:color w:val="auto"/>
          <w:sz w:val="14"/>
        </w:rPr>
        <w:t xml:space="preserve">Рисунок </w:t>
      </w:r>
      <w:r w:rsidRPr="00E82F32">
        <w:rPr>
          <w:color w:val="auto"/>
          <w:sz w:val="14"/>
        </w:rPr>
        <w:fldChar w:fldCharType="begin"/>
      </w:r>
      <w:r w:rsidRPr="00E82F32">
        <w:rPr>
          <w:color w:val="auto"/>
          <w:sz w:val="14"/>
        </w:rPr>
        <w:instrText xml:space="preserve"> SEQ Рисунок \* ARABIC </w:instrText>
      </w:r>
      <w:r w:rsidRPr="00E82F32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24</w:t>
      </w:r>
      <w:r w:rsidRPr="00E82F32">
        <w:rPr>
          <w:color w:val="auto"/>
          <w:sz w:val="14"/>
        </w:rPr>
        <w:fldChar w:fldCharType="end"/>
      </w:r>
    </w:p>
    <w:p w:rsidR="00EC0757" w:rsidRPr="002C1ADB" w:rsidRDefault="00EC0757" w:rsidP="00EC075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</w:t>
      </w:r>
      <w:r>
        <w:rPr>
          <w:rFonts w:ascii="Times New Roman" w:hAnsi="Times New Roman" w:cs="Times New Roman"/>
        </w:rPr>
        <w:t>:</w:t>
      </w:r>
    </w:p>
    <w:p w:rsidR="00EC0757" w:rsidRPr="002C1ADB" w:rsidRDefault="00EC0757" w:rsidP="00EC0757">
      <w:pPr>
        <w:ind w:left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C1ADB">
        <w:rPr>
          <w:rFonts w:ascii="Times New Roman" w:hAnsi="Times New Roman" w:cs="Times New Roman"/>
        </w:rPr>
        <w:t>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 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EC0757" w:rsidRPr="002C1ADB" w:rsidRDefault="00EC0757" w:rsidP="00EC075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EC0757" w:rsidRDefault="00EC0757" w:rsidP="00EC0757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4C1AA8" w:rsidRPr="00E242F5" w:rsidRDefault="004C1AA8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5" w:name="_Toc370135709"/>
      <w:r w:rsidRPr="00E242F5">
        <w:rPr>
          <w:rFonts w:ascii="Times New Roman" w:hAnsi="Times New Roman" w:cs="Times New Roman"/>
          <w:b/>
          <w:i/>
          <w:sz w:val="24"/>
        </w:rPr>
        <w:lastRenderedPageBreak/>
        <w:t>Отчёт о ходе реализации Программы управления издержками ОАО «СО ЕЭС».</w:t>
      </w:r>
      <w:bookmarkEnd w:id="35"/>
    </w:p>
    <w:p w:rsidR="0086234F" w:rsidRPr="002C1ADB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доступен для сотрудников ИА (с ролью закупочной деятельности, основной организацией СО ЕЭС, и доступом ко всем организациям). </w:t>
      </w:r>
      <w:r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Pr="002C1ADB">
        <w:rPr>
          <w:rFonts w:ascii="Times New Roman" w:hAnsi="Times New Roman" w:cs="Times New Roman"/>
        </w:rPr>
        <w:t xml:space="preserve">. Все стоимостные показатели в отчете приведены в тыс. руб. </w:t>
      </w:r>
    </w:p>
    <w:p w:rsidR="008A2587" w:rsidRDefault="008A2587" w:rsidP="008A2587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0DD99D8E" wp14:editId="707E02DC">
            <wp:extent cx="5940425" cy="2895720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81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25</w:t>
      </w:r>
      <w:r w:rsidRPr="008A2587">
        <w:rPr>
          <w:color w:val="auto"/>
          <w:sz w:val="14"/>
        </w:rPr>
        <w:fldChar w:fldCharType="end"/>
      </w:r>
    </w:p>
    <w:p w:rsidR="008A2587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8A2587">
        <w:rPr>
          <w:rFonts w:ascii="Times New Roman" w:hAnsi="Times New Roman" w:cs="Times New Roman"/>
        </w:rPr>
        <w:t>, для этого нужно нажать кнопку «Сохранить данные отчета»</w:t>
      </w:r>
      <w:r w:rsidRPr="002C1ADB">
        <w:rPr>
          <w:rFonts w:ascii="Times New Roman" w:hAnsi="Times New Roman" w:cs="Times New Roman"/>
        </w:rPr>
        <w:t>.</w:t>
      </w:r>
      <w:r w:rsidR="008A2587" w:rsidRPr="008A2587">
        <w:rPr>
          <w:rFonts w:ascii="Times New Roman" w:hAnsi="Times New Roman" w:cs="Times New Roman"/>
        </w:rPr>
        <w:t xml:space="preserve"> </w:t>
      </w:r>
      <w:r w:rsidR="008A2587">
        <w:rPr>
          <w:rFonts w:ascii="Times New Roman" w:hAnsi="Times New Roman" w:cs="Times New Roman"/>
        </w:rPr>
        <w:t xml:space="preserve">В открывшемся </w:t>
      </w:r>
      <w:proofErr w:type="gramStart"/>
      <w:r w:rsidR="008A2587">
        <w:rPr>
          <w:rFonts w:ascii="Times New Roman" w:hAnsi="Times New Roman" w:cs="Times New Roman"/>
        </w:rPr>
        <w:t>окне</w:t>
      </w:r>
      <w:proofErr w:type="gramEnd"/>
      <w:r w:rsidR="008A2587"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8A2587" w:rsidRDefault="008A2587" w:rsidP="0086234F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8A2587" w:rsidRDefault="008A2587" w:rsidP="008A2587">
      <w:pPr>
        <w:keepNext/>
        <w:ind w:firstLine="708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D40AD8E" wp14:editId="254EEF56">
            <wp:extent cx="3776772" cy="1457853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1667" cy="14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87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26</w:t>
      </w:r>
      <w:r w:rsidRPr="008A258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A36D97" w:rsidRDefault="00A36D97" w:rsidP="00A36D97">
      <w:pPr>
        <w:keepNext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0408C68" wp14:editId="27576DA4">
            <wp:extent cx="5940425" cy="2845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7" w:rsidRPr="00A36D97" w:rsidRDefault="00A36D97" w:rsidP="00A36D97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27</w:t>
      </w:r>
      <w:r w:rsidRPr="00A36D9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A36D97" w:rsidRDefault="00A36D97" w:rsidP="00A36D97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015E9B8" wp14:editId="43B41A13">
            <wp:extent cx="5940425" cy="1884701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7" w:rsidRPr="00A36D97" w:rsidRDefault="00A36D97" w:rsidP="00A36D97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28</w:t>
      </w:r>
      <w:r w:rsidRPr="00A36D9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A36D97" w:rsidRP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 w:rsidRPr="00610E19">
        <w:rPr>
          <w:rFonts w:ascii="Times New Roman" w:hAnsi="Times New Roman" w:cs="Times New Roman"/>
          <w:i/>
        </w:rPr>
        <w:t xml:space="preserve"> </w:t>
      </w:r>
      <w:r w:rsidR="00610E19"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A36D97" w:rsidRP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bookmarkStart w:id="36" w:name="_GoBack"/>
      <w:bookmarkEnd w:id="36"/>
    </w:p>
    <w:p w:rsidR="0086234F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перед сохранением установлена галка "Утверждено" то сохранённая версия будет утверждённой</w:t>
      </w:r>
      <w:r w:rsidR="008A2587">
        <w:rPr>
          <w:rFonts w:ascii="Times New Roman" w:hAnsi="Times New Roman" w:cs="Times New Roman"/>
        </w:rPr>
        <w:t xml:space="preserve"> и не доступной для редактирования.</w:t>
      </w:r>
      <w:r w:rsidRPr="002C1ADB">
        <w:rPr>
          <w:rFonts w:ascii="Times New Roman" w:hAnsi="Times New Roman" w:cs="Times New Roman"/>
        </w:rPr>
        <w:t xml:space="preserve"> Если по данному году закупки за выбранный период уже есть утверждённая версия - пользователь будет уведомлен об этом.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8A2587" w:rsidRPr="002C1ADB" w:rsidRDefault="008A2587" w:rsidP="0086234F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8A2587" w:rsidRDefault="008A2587" w:rsidP="008A2587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F5929C2" wp14:editId="4AA3F608">
            <wp:extent cx="5940425" cy="702011"/>
            <wp:effectExtent l="0" t="0" r="317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87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29</w:t>
      </w:r>
      <w:r w:rsidRPr="008A2587">
        <w:rPr>
          <w:color w:val="auto"/>
          <w:sz w:val="14"/>
        </w:rPr>
        <w:fldChar w:fldCharType="end"/>
      </w:r>
    </w:p>
    <w:p w:rsidR="0086234F" w:rsidRPr="002C1ADB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 xml:space="preserve">Снять утверждение может пользователь с назначенной ролью "Администратор закупочной деятельности". </w:t>
      </w:r>
    </w:p>
    <w:p w:rsidR="0086234F" w:rsidRPr="002C1ADB" w:rsidRDefault="0086234F" w:rsidP="008A258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есть утвержденная версия за прошлый период, то данные внесенные вручную всегда берутся из нее. При формировании отчета можно выбрать источник фактических данных за прошлый период: из данных системы или из последней утвержденной версии.</w:t>
      </w:r>
    </w:p>
    <w:p w:rsidR="008A2587" w:rsidRDefault="008A2587" w:rsidP="008A2587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F2262CE" wp14:editId="353540C5">
            <wp:extent cx="4722024" cy="2146330"/>
            <wp:effectExtent l="0" t="0" r="2540" b="63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5363" cy="214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43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30</w:t>
      </w:r>
      <w:r w:rsidRPr="008A2587">
        <w:rPr>
          <w:color w:val="auto"/>
          <w:sz w:val="14"/>
        </w:rPr>
        <w:fldChar w:fldCharType="end"/>
      </w:r>
    </w:p>
    <w:p w:rsidR="00103F4D" w:rsidRDefault="00103F4D">
      <w:pPr>
        <w:rPr>
          <w:rFonts w:ascii="Times New Roman" w:hAnsi="Times New Roman" w:cs="Times New Roman"/>
        </w:rPr>
      </w:pPr>
    </w:p>
    <w:p w:rsidR="00103F4D" w:rsidRDefault="005D1CA3" w:rsidP="003F052E">
      <w:pPr>
        <w:jc w:val="both"/>
        <w:rPr>
          <w:rFonts w:ascii="Times New Roman" w:hAnsi="Times New Roman" w:cs="Times New Roman"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103F4D" w:rsidRDefault="00103F4D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103F4D" w:rsidRPr="00103F4D" w:rsidRDefault="00103F4D" w:rsidP="00103F4D">
      <w:pPr>
        <w:pStyle w:val="a3"/>
        <w:numPr>
          <w:ilvl w:val="1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7" w:name="_Toc370135710"/>
      <w:r>
        <w:rPr>
          <w:rFonts w:ascii="Times New Roman" w:hAnsi="Times New Roman" w:cs="Times New Roman"/>
          <w:b/>
          <w:i/>
          <w:sz w:val="24"/>
        </w:rPr>
        <w:lastRenderedPageBreak/>
        <w:t>О</w:t>
      </w:r>
      <w:r w:rsidRPr="00103F4D">
        <w:rPr>
          <w:rFonts w:ascii="Times New Roman" w:hAnsi="Times New Roman" w:cs="Times New Roman"/>
          <w:b/>
          <w:i/>
          <w:sz w:val="24"/>
        </w:rPr>
        <w:t>тчёт по форме №1-закупки «Сведения о закупочной деятельности» (статистическая форма отчетности)</w:t>
      </w:r>
      <w:bookmarkEnd w:id="37"/>
      <w:r w:rsidRPr="00103F4D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1519A" w:rsidRDefault="0051519A" w:rsidP="0051519A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:rsidR="0051519A" w:rsidRPr="0051519A" w:rsidRDefault="0051519A" w:rsidP="00CE489F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51519A">
        <w:rPr>
          <w:rFonts w:ascii="Times New Roman" w:hAnsi="Times New Roman" w:cs="Times New Roman"/>
        </w:rPr>
        <w:t xml:space="preserve">Отчет доступен для сотрудников ИА (с ролью закупочной деятельности, основной организацией СО ЕЭС, и доступом ко всем организациям). </w:t>
      </w:r>
      <w:r w:rsidRPr="0051519A">
        <w:rPr>
          <w:rFonts w:ascii="Times New Roman" w:hAnsi="Times New Roman" w:cs="Times New Roman"/>
          <w:iCs/>
        </w:rPr>
        <w:t>По умолчанию выбирается текущий период</w:t>
      </w:r>
      <w:r w:rsidRPr="0051519A">
        <w:rPr>
          <w:rFonts w:ascii="Times New Roman" w:hAnsi="Times New Roman" w:cs="Times New Roman"/>
        </w:rPr>
        <w:t xml:space="preserve">. Все стоимостные показатели в отчете приведены в тыс. руб. </w:t>
      </w:r>
    </w:p>
    <w:p w:rsidR="00BA23D7" w:rsidRDefault="00CE489F" w:rsidP="00CE489F">
      <w:pPr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</w:p>
    <w:p w:rsidR="00CE489F" w:rsidRDefault="00CE489F" w:rsidP="00CE489F">
      <w:pPr>
        <w:ind w:firstLine="284"/>
        <w:contextualSpacing/>
        <w:rPr>
          <w:rFonts w:ascii="Times New Roman" w:hAnsi="Times New Roman" w:cs="Times New Roman"/>
        </w:rPr>
      </w:pPr>
    </w:p>
    <w:p w:rsidR="00675D07" w:rsidRDefault="00675D07" w:rsidP="00675D07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702876D" wp14:editId="171253D7">
            <wp:extent cx="5940425" cy="3039801"/>
            <wp:effectExtent l="0" t="0" r="3175" b="825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9F" w:rsidRDefault="00675D07" w:rsidP="00675D07">
      <w:pPr>
        <w:pStyle w:val="a8"/>
        <w:jc w:val="center"/>
        <w:rPr>
          <w:color w:val="auto"/>
          <w:sz w:val="14"/>
        </w:rPr>
      </w:pPr>
      <w:r w:rsidRPr="00675D07">
        <w:rPr>
          <w:color w:val="auto"/>
          <w:sz w:val="14"/>
        </w:rPr>
        <w:t xml:space="preserve">Рисунок </w:t>
      </w:r>
      <w:r w:rsidRPr="00675D07">
        <w:rPr>
          <w:color w:val="auto"/>
          <w:sz w:val="14"/>
        </w:rPr>
        <w:fldChar w:fldCharType="begin"/>
      </w:r>
      <w:r w:rsidRPr="00675D07">
        <w:rPr>
          <w:color w:val="auto"/>
          <w:sz w:val="14"/>
        </w:rPr>
        <w:instrText xml:space="preserve"> SEQ Рисунок \* ARABIC </w:instrText>
      </w:r>
      <w:r w:rsidRPr="00675D0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31</w:t>
      </w:r>
      <w:r w:rsidRPr="00675D07">
        <w:rPr>
          <w:color w:val="auto"/>
          <w:sz w:val="14"/>
        </w:rPr>
        <w:fldChar w:fldCharType="end"/>
      </w:r>
    </w:p>
    <w:p w:rsidR="00675D07" w:rsidRDefault="00675D07" w:rsidP="00675D07">
      <w:pPr>
        <w:ind w:firstLine="284"/>
        <w:contextualSpacing/>
        <w:rPr>
          <w:rFonts w:ascii="Times New Roman" w:hAnsi="Times New Roman" w:cs="Times New Roman"/>
        </w:rPr>
      </w:pPr>
      <w:r w:rsidRPr="00675D07">
        <w:rPr>
          <w:rFonts w:ascii="Times New Roman" w:hAnsi="Times New Roman" w:cs="Times New Roman"/>
        </w:rPr>
        <w:t>Данный отчет представлен на четырех страницах. По данным системы, заполняется только вторая страница «Раздел 1».</w:t>
      </w:r>
    </w:p>
    <w:p w:rsidR="00072903" w:rsidRDefault="00072903" w:rsidP="00072903">
      <w:pPr>
        <w:keepNext/>
        <w:contextualSpacing/>
      </w:pPr>
      <w:r>
        <w:rPr>
          <w:noProof/>
          <w:lang w:eastAsia="ru-RU"/>
        </w:rPr>
        <w:drawing>
          <wp:inline distT="0" distB="0" distL="0" distR="0" wp14:anchorId="35272085" wp14:editId="391757BF">
            <wp:extent cx="5940425" cy="2882231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07" w:rsidRPr="00072903" w:rsidRDefault="00072903" w:rsidP="00072903">
      <w:pPr>
        <w:pStyle w:val="a8"/>
        <w:jc w:val="center"/>
        <w:rPr>
          <w:color w:val="auto"/>
          <w:sz w:val="14"/>
        </w:rPr>
      </w:pPr>
      <w:r w:rsidRPr="00072903">
        <w:rPr>
          <w:color w:val="auto"/>
          <w:sz w:val="14"/>
        </w:rPr>
        <w:t xml:space="preserve">Рисунок </w:t>
      </w:r>
      <w:r w:rsidRPr="00072903">
        <w:rPr>
          <w:color w:val="auto"/>
          <w:sz w:val="14"/>
        </w:rPr>
        <w:fldChar w:fldCharType="begin"/>
      </w:r>
      <w:r w:rsidRPr="00072903">
        <w:rPr>
          <w:color w:val="auto"/>
          <w:sz w:val="14"/>
        </w:rPr>
        <w:instrText xml:space="preserve"> SEQ Рисунок \* ARABIC </w:instrText>
      </w:r>
      <w:r w:rsidRPr="00072903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32</w:t>
      </w:r>
      <w:r w:rsidRPr="00072903">
        <w:rPr>
          <w:color w:val="auto"/>
          <w:sz w:val="14"/>
        </w:rPr>
        <w:fldChar w:fldCharType="end"/>
      </w: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Отчет можно сформировать более детально заполнив поля в отборе:</w:t>
      </w:r>
    </w:p>
    <w:p w:rsidR="00072903" w:rsidRPr="00072903" w:rsidRDefault="00072903" w:rsidP="0007290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072903">
        <w:rPr>
          <w:rFonts w:ascii="Times New Roman" w:hAnsi="Times New Roman" w:cs="Times New Roman"/>
        </w:rPr>
        <w:t>Тип затрат;</w:t>
      </w:r>
    </w:p>
    <w:p w:rsidR="00072903" w:rsidRPr="00072903" w:rsidRDefault="00072903" w:rsidP="00072903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072903">
        <w:rPr>
          <w:rFonts w:ascii="Times New Roman" w:hAnsi="Times New Roman" w:cs="Times New Roman"/>
        </w:rPr>
        <w:t>Организация.</w:t>
      </w:r>
    </w:p>
    <w:p w:rsidR="004F6B50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 xml:space="preserve">. </w:t>
      </w: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4F6B50" w:rsidRDefault="004F6B50" w:rsidP="004F6B50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4B79F59" wp14:editId="01643313">
            <wp:extent cx="5940425" cy="23813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50" w:rsidRPr="00A36D97" w:rsidRDefault="004F6B50" w:rsidP="004F6B50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27</w:t>
      </w:r>
      <w:r w:rsidRPr="00A36D97">
        <w:rPr>
          <w:color w:val="auto"/>
          <w:sz w:val="14"/>
        </w:rPr>
        <w:fldChar w:fldCharType="end"/>
      </w:r>
    </w:p>
    <w:p w:rsidR="004F6B50" w:rsidRPr="00610E19" w:rsidRDefault="004F6B50" w:rsidP="004F6B50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610E19">
        <w:rPr>
          <w:rFonts w:ascii="Times New Roman" w:hAnsi="Times New Roman" w:cs="Times New Roman"/>
          <w:b/>
          <w:i/>
        </w:rPr>
        <w:t>Примечание:</w:t>
      </w:r>
      <w:r w:rsidR="00610E19" w:rsidRPr="00610E19">
        <w:rPr>
          <w:rFonts w:ascii="Times New Roman" w:hAnsi="Times New Roman" w:cs="Times New Roman"/>
          <w:i/>
        </w:rPr>
        <w:t xml:space="preserve"> ч</w:t>
      </w:r>
      <w:r w:rsidR="00610E19" w:rsidRPr="00610E19">
        <w:rPr>
          <w:rFonts w:ascii="Times New Roman" w:hAnsi="Times New Roman" w:cs="Times New Roman"/>
          <w:i/>
        </w:rPr>
        <w:t>тобы увидеть версии и других пользователей, нужно поставить флажок «Версии всех пользователей».</w:t>
      </w:r>
    </w:p>
    <w:p w:rsidR="00610E19" w:rsidRDefault="00610E19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4F6B50" w:rsidRDefault="004F6B50" w:rsidP="004F6B50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DDB0201" wp14:editId="1A2A79DB">
            <wp:extent cx="5679800" cy="2546501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5344" cy="25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50" w:rsidRPr="00A36D97" w:rsidRDefault="004F6B50" w:rsidP="004F6B50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28</w:t>
      </w:r>
      <w:r w:rsidRPr="00A36D97">
        <w:rPr>
          <w:color w:val="auto"/>
          <w:sz w:val="14"/>
        </w:rPr>
        <w:fldChar w:fldCharType="end"/>
      </w: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F6B50" w:rsidRPr="00A36D97" w:rsidRDefault="004F6B50" w:rsidP="004F6B50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>
        <w:rPr>
          <w:rFonts w:ascii="Times New Roman" w:hAnsi="Times New Roman" w:cs="Times New Roman"/>
          <w:i/>
        </w:rPr>
        <w:t xml:space="preserve"> Если открыта сохраненная версия другого пользователя, то Система в любом случае сохранит новую версию отчета.</w:t>
      </w:r>
    </w:p>
    <w:p w:rsidR="004F6B50" w:rsidRDefault="004F6B50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7A69FA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>Если перед сохранением установлена галка "Утверждено" то сохранённая версия будет утверждённой.</w:t>
      </w:r>
      <w:r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7A69FA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072903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Снять утверждение может пользователь с назначенной ролью "Администратор закупочной деятельности".</w:t>
      </w:r>
    </w:p>
    <w:p w:rsidR="00C75650" w:rsidRDefault="00C75650" w:rsidP="007A69FA">
      <w:pPr>
        <w:ind w:firstLine="284"/>
        <w:contextualSpacing/>
        <w:jc w:val="both"/>
        <w:rPr>
          <w:rFonts w:ascii="Times New Roman" w:hAnsi="Times New Roman" w:cs="Times New Roman"/>
          <w:b/>
          <w:i/>
        </w:rPr>
      </w:pPr>
    </w:p>
    <w:p w:rsidR="00C75650" w:rsidRPr="00675D07" w:rsidRDefault="00C75650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103F4D" w:rsidRDefault="00103F4D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C37E53" w:rsidRPr="00E242F5" w:rsidRDefault="00C37E53" w:rsidP="00103F4D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8" w:name="_Toc370135711"/>
      <w:r w:rsidRPr="00E242F5">
        <w:rPr>
          <w:rFonts w:ascii="Times New Roman" w:hAnsi="Times New Roman" w:cs="Times New Roman"/>
          <w:b/>
          <w:sz w:val="40"/>
          <w:szCs w:val="24"/>
        </w:rPr>
        <w:lastRenderedPageBreak/>
        <w:t>Резервирование номеров корректировок.</w:t>
      </w:r>
      <w:bookmarkEnd w:id="38"/>
    </w:p>
    <w:p w:rsidR="00C055E9" w:rsidRDefault="00C055E9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В Систему добавлена новая обработка для резервирования номеров корректировок. Данная обработка расположена в разделе «Закупочная деятельность» -&gt; панель действий «Сервис» -&gt; «Сформировать приложение к решению правления».</w:t>
      </w:r>
    </w:p>
    <w:p w:rsidR="00B56184" w:rsidRDefault="00B56184" w:rsidP="00B5618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F8E1486" wp14:editId="18B6463A">
            <wp:extent cx="4901784" cy="2076264"/>
            <wp:effectExtent l="0" t="0" r="0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9166" cy="20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43" w:rsidRPr="00BB71A7" w:rsidRDefault="00B56184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33</w:t>
      </w:r>
      <w:r w:rsidRPr="00BB71A7">
        <w:rPr>
          <w:color w:val="auto"/>
          <w:sz w:val="14"/>
        </w:rPr>
        <w:fldChar w:fldCharType="end"/>
      </w:r>
    </w:p>
    <w:p w:rsidR="00C055E9" w:rsidRDefault="00C055E9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В данную обработку в табличную часть по кнопке «Заполнить» будет выведен список корректировок за год указанный в отборе со статусом «</w:t>
      </w:r>
      <w:proofErr w:type="gramStart"/>
      <w:r w:rsidRPr="002C1ADB">
        <w:rPr>
          <w:rFonts w:ascii="Times New Roman" w:hAnsi="Times New Roman" w:cs="Times New Roman"/>
        </w:rPr>
        <w:t>Согласовано ЦЗО/Согласовано</w:t>
      </w:r>
      <w:proofErr w:type="gramEnd"/>
      <w:r w:rsidRPr="002C1ADB">
        <w:rPr>
          <w:rFonts w:ascii="Times New Roman" w:hAnsi="Times New Roman" w:cs="Times New Roman"/>
        </w:rPr>
        <w:t xml:space="preserve"> РО».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3B0E7FA" wp14:editId="54C0318B">
            <wp:extent cx="5940425" cy="1813580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34</w:t>
      </w:r>
      <w:r w:rsidRPr="00BB71A7">
        <w:rPr>
          <w:color w:val="auto"/>
          <w:sz w:val="14"/>
        </w:rPr>
        <w:fldChar w:fldCharType="end"/>
      </w:r>
    </w:p>
    <w:p w:rsidR="0040516F" w:rsidRPr="002C1ADB" w:rsidRDefault="0040516F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когда в одной карточке изменений сразу несколько корректировок, при установке флажка на одной из них, помечаются и все остальные. Если для корректировки номер уже зарезервирован, он будет выведен в табличную часть обработки «Сформировать 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C398586" wp14:editId="75C45253">
            <wp:extent cx="5940425" cy="1803157"/>
            <wp:effectExtent l="0" t="0" r="3175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35</w:t>
      </w:r>
      <w:r w:rsidRPr="00BB71A7">
        <w:rPr>
          <w:color w:val="auto"/>
          <w:sz w:val="14"/>
        </w:rPr>
        <w:fldChar w:fldCharType="end"/>
      </w:r>
    </w:p>
    <w:p w:rsidR="00C055E9" w:rsidRDefault="00C055E9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 xml:space="preserve">По кнопке «Сформировать приложение» будет создан отчет </w:t>
      </w:r>
      <w:r w:rsidR="00375B64" w:rsidRPr="002C1ADB">
        <w:rPr>
          <w:rFonts w:ascii="Times New Roman" w:hAnsi="Times New Roman" w:cs="Times New Roman"/>
        </w:rPr>
        <w:t xml:space="preserve">«Приложение к решению правления» </w:t>
      </w:r>
      <w:r w:rsidRPr="002C1ADB">
        <w:rPr>
          <w:rFonts w:ascii="Times New Roman" w:hAnsi="Times New Roman" w:cs="Times New Roman"/>
        </w:rPr>
        <w:t>и зарезервированы номера для всех корректировок отмеченных флажками.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79722AE" wp14:editId="4C1A2FAC">
            <wp:extent cx="5940425" cy="2947221"/>
            <wp:effectExtent l="0" t="0" r="3175" b="57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36</w:t>
      </w:r>
      <w:r w:rsidRPr="00BB71A7">
        <w:rPr>
          <w:color w:val="auto"/>
          <w:sz w:val="14"/>
        </w:rPr>
        <w:fldChar w:fldCharType="end"/>
      </w:r>
    </w:p>
    <w:p w:rsidR="00375B64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При утверждении карточки изменения будут использоваться номера корректировок и </w:t>
      </w:r>
      <w:proofErr w:type="gramStart"/>
      <w:r w:rsidRPr="002C1ADB">
        <w:rPr>
          <w:rFonts w:ascii="Times New Roman" w:hAnsi="Times New Roman" w:cs="Times New Roman"/>
        </w:rPr>
        <w:t>коды</w:t>
      </w:r>
      <w:proofErr w:type="gramEnd"/>
      <w:r w:rsidRPr="002C1ADB">
        <w:rPr>
          <w:rFonts w:ascii="Times New Roman" w:hAnsi="Times New Roman" w:cs="Times New Roman"/>
        </w:rPr>
        <w:t xml:space="preserve"> ГКПЗ </w:t>
      </w:r>
      <w:proofErr w:type="gramStart"/>
      <w:r w:rsidRPr="002C1ADB">
        <w:rPr>
          <w:rFonts w:ascii="Times New Roman" w:hAnsi="Times New Roman" w:cs="Times New Roman"/>
        </w:rPr>
        <w:t>которые</w:t>
      </w:r>
      <w:proofErr w:type="gramEnd"/>
      <w:r w:rsidRPr="002C1ADB">
        <w:rPr>
          <w:rFonts w:ascii="Times New Roman" w:hAnsi="Times New Roman" w:cs="Times New Roman"/>
        </w:rPr>
        <w:t xml:space="preserve"> отображались в отчете «Приложение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3A3B7BF" wp14:editId="5ACCE131">
            <wp:extent cx="5940425" cy="1708125"/>
            <wp:effectExtent l="0" t="0" r="3175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436712">
        <w:rPr>
          <w:noProof/>
          <w:color w:val="auto"/>
          <w:sz w:val="14"/>
        </w:rPr>
        <w:t>37</w:t>
      </w:r>
      <w:r w:rsidRPr="00BB71A7">
        <w:rPr>
          <w:color w:val="auto"/>
          <w:sz w:val="14"/>
        </w:rPr>
        <w:fldChar w:fldCharType="end"/>
      </w:r>
    </w:p>
    <w:p w:rsidR="00375B64" w:rsidRPr="002C1ADB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При переводе корректировки в статусы от</w:t>
      </w:r>
      <w:r w:rsidR="00DD791E" w:rsidRPr="002C1ADB">
        <w:rPr>
          <w:rFonts w:ascii="Times New Roman" w:hAnsi="Times New Roman" w:cs="Times New Roman"/>
        </w:rPr>
        <w:t xml:space="preserve">личные </w:t>
      </w:r>
      <w:proofErr w:type="gramStart"/>
      <w:r w:rsidRPr="002C1ADB">
        <w:rPr>
          <w:rFonts w:ascii="Times New Roman" w:hAnsi="Times New Roman" w:cs="Times New Roman"/>
        </w:rPr>
        <w:t>от</w:t>
      </w:r>
      <w:proofErr w:type="gramEnd"/>
      <w:r w:rsidRPr="002C1ADB">
        <w:rPr>
          <w:rFonts w:ascii="Times New Roman" w:hAnsi="Times New Roman" w:cs="Times New Roman"/>
        </w:rPr>
        <w:t xml:space="preserve"> «Согласовано ЦЗО/РО » резерв снимается.</w:t>
      </w:r>
    </w:p>
    <w:p w:rsidR="00375B64" w:rsidRPr="002C1ADB" w:rsidRDefault="00E61272" w:rsidP="00E61272">
      <w:pPr>
        <w:ind w:firstLine="708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для корректировки не зарезервирован номер, утвердить ее система не даст.</w:t>
      </w:r>
    </w:p>
    <w:p w:rsidR="00C055E9" w:rsidRPr="002C1ADB" w:rsidRDefault="00C055E9" w:rsidP="00C055E9">
      <w:pPr>
        <w:ind w:firstLine="708"/>
        <w:jc w:val="both"/>
        <w:rPr>
          <w:rFonts w:ascii="Times New Roman" w:hAnsi="Times New Roman" w:cs="Times New Roman"/>
        </w:rPr>
      </w:pPr>
    </w:p>
    <w:p w:rsidR="002C1ADB" w:rsidRPr="002C1ADB" w:rsidRDefault="002C1ADB" w:rsidP="00C055E9">
      <w:pPr>
        <w:ind w:firstLine="708"/>
        <w:jc w:val="both"/>
        <w:rPr>
          <w:rFonts w:ascii="Times New Roman" w:hAnsi="Times New Roman" w:cs="Times New Roman"/>
        </w:rPr>
      </w:pPr>
    </w:p>
    <w:p w:rsidR="002C1ADB" w:rsidRDefault="002C1ADB" w:rsidP="00C055E9">
      <w:pPr>
        <w:ind w:firstLine="708"/>
        <w:jc w:val="both"/>
        <w:rPr>
          <w:rFonts w:ascii="Times New Roman" w:hAnsi="Times New Roman" w:cs="Times New Roman"/>
        </w:rPr>
      </w:pPr>
    </w:p>
    <w:p w:rsidR="00B016AF" w:rsidRDefault="00B016AF" w:rsidP="00C055E9">
      <w:pPr>
        <w:ind w:firstLine="708"/>
        <w:jc w:val="both"/>
        <w:rPr>
          <w:rFonts w:ascii="Times New Roman" w:hAnsi="Times New Roman" w:cs="Times New Roman"/>
        </w:rPr>
      </w:pPr>
    </w:p>
    <w:p w:rsidR="00B016AF" w:rsidRDefault="00B016AF" w:rsidP="00C055E9">
      <w:pPr>
        <w:ind w:firstLine="708"/>
        <w:jc w:val="both"/>
        <w:rPr>
          <w:rFonts w:ascii="Times New Roman" w:hAnsi="Times New Roman" w:cs="Times New Roman"/>
        </w:rPr>
      </w:pPr>
    </w:p>
    <w:p w:rsidR="00B016AF" w:rsidRDefault="00B016AF" w:rsidP="00C055E9">
      <w:pPr>
        <w:ind w:firstLine="708"/>
        <w:jc w:val="both"/>
        <w:rPr>
          <w:rFonts w:ascii="Times New Roman" w:hAnsi="Times New Roman" w:cs="Times New Roman"/>
        </w:rPr>
      </w:pPr>
    </w:p>
    <w:p w:rsidR="00B016AF" w:rsidRDefault="00B016AF">
      <w:pPr>
        <w:rPr>
          <w:rFonts w:ascii="Times New Roman" w:hAnsi="Times New Roman" w:cs="Times New Roman"/>
          <w:b/>
          <w:sz w:val="40"/>
          <w:szCs w:val="24"/>
        </w:rPr>
      </w:pPr>
    </w:p>
    <w:sectPr w:rsidR="00B016AF" w:rsidSect="00DB2F3B">
      <w:headerReference w:type="default" r:id="rId51"/>
      <w:footerReference w:type="default" r:id="rId52"/>
      <w:pgSz w:w="11906" w:h="16838"/>
      <w:pgMar w:top="396" w:right="850" w:bottom="1134" w:left="1701" w:header="424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56" w:rsidRDefault="00594E56" w:rsidP="00DB2F3B">
      <w:pPr>
        <w:spacing w:after="0" w:line="240" w:lineRule="auto"/>
      </w:pPr>
      <w:r>
        <w:separator/>
      </w:r>
    </w:p>
  </w:endnote>
  <w:endnote w:type="continuationSeparator" w:id="0">
    <w:p w:rsidR="00594E56" w:rsidRDefault="00594E56" w:rsidP="00D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94329"/>
      <w:docPartObj>
        <w:docPartGallery w:val="Page Numbers (Bottom of Page)"/>
        <w:docPartUnique/>
      </w:docPartObj>
    </w:sdtPr>
    <w:sdtEndPr/>
    <w:sdtContent>
      <w:p w:rsidR="00DB2F3B" w:rsidRDefault="00DB2F3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E19">
          <w:rPr>
            <w:noProof/>
          </w:rPr>
          <w:t>19</w:t>
        </w:r>
        <w:r>
          <w:fldChar w:fldCharType="end"/>
        </w:r>
      </w:p>
    </w:sdtContent>
  </w:sdt>
  <w:p w:rsidR="00DB2F3B" w:rsidRDefault="00DB2F3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56" w:rsidRDefault="00594E56" w:rsidP="00DB2F3B">
      <w:pPr>
        <w:spacing w:after="0" w:line="240" w:lineRule="auto"/>
      </w:pPr>
      <w:r>
        <w:separator/>
      </w:r>
    </w:p>
  </w:footnote>
  <w:footnote w:type="continuationSeparator" w:id="0">
    <w:p w:rsidR="00594E56" w:rsidRDefault="00594E56" w:rsidP="00D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3B" w:rsidRPr="00DB2F3B" w:rsidRDefault="00DB2F3B">
    <w:pPr>
      <w:pStyle w:val="ac"/>
      <w:rPr>
        <w:sz w:val="8"/>
      </w:rPr>
    </w:pPr>
    <w:r>
      <w:rPr>
        <w:rFonts w:ascii="Times New Roman" w:hAnsi="Times New Roman" w:cs="Times New Roman"/>
        <w:sz w:val="14"/>
        <w:szCs w:val="32"/>
      </w:rPr>
      <w:t xml:space="preserve">АИС КБП. </w:t>
    </w:r>
    <w:r w:rsidRPr="00DB2F3B">
      <w:rPr>
        <w:rFonts w:ascii="Times New Roman" w:hAnsi="Times New Roman" w:cs="Times New Roman"/>
        <w:sz w:val="14"/>
        <w:szCs w:val="32"/>
      </w:rPr>
      <w:t>Инструкция по работе с отчетами по этапу 30 договор 656</w:t>
    </w:r>
  </w:p>
  <w:p w:rsidR="00DB2F3B" w:rsidRDefault="00DB2F3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85B53"/>
    <w:multiLevelType w:val="hybridMultilevel"/>
    <w:tmpl w:val="B22A8DF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5613DA1"/>
    <w:multiLevelType w:val="hybridMultilevel"/>
    <w:tmpl w:val="F054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031EF"/>
    <w:multiLevelType w:val="multilevel"/>
    <w:tmpl w:val="85C2F72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>
    <w:nsid w:val="329077FD"/>
    <w:multiLevelType w:val="hybridMultilevel"/>
    <w:tmpl w:val="FCD2D1B8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E6064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76677D"/>
    <w:multiLevelType w:val="hybridMultilevel"/>
    <w:tmpl w:val="093242AA"/>
    <w:lvl w:ilvl="0" w:tplc="7BA6EB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5AA7291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6714093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837511B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ECF42FE"/>
    <w:multiLevelType w:val="hybridMultilevel"/>
    <w:tmpl w:val="D31A2444"/>
    <w:lvl w:ilvl="0" w:tplc="A0602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F7171CB"/>
    <w:multiLevelType w:val="hybridMultilevel"/>
    <w:tmpl w:val="AFD8815C"/>
    <w:lvl w:ilvl="0" w:tplc="7FF2095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1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90"/>
    <w:rsid w:val="00026862"/>
    <w:rsid w:val="00072903"/>
    <w:rsid w:val="00075245"/>
    <w:rsid w:val="000A6E17"/>
    <w:rsid w:val="000B3BFD"/>
    <w:rsid w:val="000D255C"/>
    <w:rsid w:val="00103F4D"/>
    <w:rsid w:val="001115D3"/>
    <w:rsid w:val="00120D3D"/>
    <w:rsid w:val="00122F21"/>
    <w:rsid w:val="00136B77"/>
    <w:rsid w:val="00154CA6"/>
    <w:rsid w:val="0018287B"/>
    <w:rsid w:val="0018459D"/>
    <w:rsid w:val="001C297B"/>
    <w:rsid w:val="001E6A04"/>
    <w:rsid w:val="002775BE"/>
    <w:rsid w:val="0029274A"/>
    <w:rsid w:val="002C1ADB"/>
    <w:rsid w:val="002D283C"/>
    <w:rsid w:val="002E5121"/>
    <w:rsid w:val="00313198"/>
    <w:rsid w:val="00340534"/>
    <w:rsid w:val="0035014B"/>
    <w:rsid w:val="00362A0E"/>
    <w:rsid w:val="00367BB4"/>
    <w:rsid w:val="00375B64"/>
    <w:rsid w:val="003F052E"/>
    <w:rsid w:val="003F0CF5"/>
    <w:rsid w:val="003F7667"/>
    <w:rsid w:val="0040516F"/>
    <w:rsid w:val="00415C1D"/>
    <w:rsid w:val="00420364"/>
    <w:rsid w:val="004337DB"/>
    <w:rsid w:val="00436712"/>
    <w:rsid w:val="0048591F"/>
    <w:rsid w:val="004B456B"/>
    <w:rsid w:val="004C1AA8"/>
    <w:rsid w:val="004D041A"/>
    <w:rsid w:val="004F6B50"/>
    <w:rsid w:val="0051519A"/>
    <w:rsid w:val="005225B6"/>
    <w:rsid w:val="00573A43"/>
    <w:rsid w:val="00574458"/>
    <w:rsid w:val="00594E56"/>
    <w:rsid w:val="005A15EF"/>
    <w:rsid w:val="005D1CA3"/>
    <w:rsid w:val="00610E19"/>
    <w:rsid w:val="00630C81"/>
    <w:rsid w:val="006473F2"/>
    <w:rsid w:val="00675D07"/>
    <w:rsid w:val="00693054"/>
    <w:rsid w:val="00694B26"/>
    <w:rsid w:val="006F4840"/>
    <w:rsid w:val="007549A3"/>
    <w:rsid w:val="00771797"/>
    <w:rsid w:val="00774A13"/>
    <w:rsid w:val="007A69FA"/>
    <w:rsid w:val="00816745"/>
    <w:rsid w:val="00846390"/>
    <w:rsid w:val="0086234F"/>
    <w:rsid w:val="00897030"/>
    <w:rsid w:val="008A235A"/>
    <w:rsid w:val="008A2587"/>
    <w:rsid w:val="00975143"/>
    <w:rsid w:val="009956A6"/>
    <w:rsid w:val="009960E3"/>
    <w:rsid w:val="00997694"/>
    <w:rsid w:val="009C32F7"/>
    <w:rsid w:val="009D41F5"/>
    <w:rsid w:val="00A273D6"/>
    <w:rsid w:val="00A36D97"/>
    <w:rsid w:val="00A406E1"/>
    <w:rsid w:val="00AF56AA"/>
    <w:rsid w:val="00B016AF"/>
    <w:rsid w:val="00B15151"/>
    <w:rsid w:val="00B33F90"/>
    <w:rsid w:val="00B56184"/>
    <w:rsid w:val="00BA23D7"/>
    <w:rsid w:val="00BA4990"/>
    <w:rsid w:val="00BB71A7"/>
    <w:rsid w:val="00BF37F4"/>
    <w:rsid w:val="00C0063A"/>
    <w:rsid w:val="00C00B46"/>
    <w:rsid w:val="00C01F89"/>
    <w:rsid w:val="00C055E9"/>
    <w:rsid w:val="00C155EF"/>
    <w:rsid w:val="00C203A2"/>
    <w:rsid w:val="00C31CA7"/>
    <w:rsid w:val="00C33D98"/>
    <w:rsid w:val="00C37E53"/>
    <w:rsid w:val="00C75650"/>
    <w:rsid w:val="00CC05BF"/>
    <w:rsid w:val="00CC4842"/>
    <w:rsid w:val="00CC49D0"/>
    <w:rsid w:val="00CC5D33"/>
    <w:rsid w:val="00CE489F"/>
    <w:rsid w:val="00D30694"/>
    <w:rsid w:val="00DA614C"/>
    <w:rsid w:val="00DB2779"/>
    <w:rsid w:val="00DB2F3B"/>
    <w:rsid w:val="00DD5A32"/>
    <w:rsid w:val="00DD69FF"/>
    <w:rsid w:val="00DD791E"/>
    <w:rsid w:val="00E126A3"/>
    <w:rsid w:val="00E242F5"/>
    <w:rsid w:val="00E4777C"/>
    <w:rsid w:val="00E61272"/>
    <w:rsid w:val="00E82F32"/>
    <w:rsid w:val="00E95708"/>
    <w:rsid w:val="00EC0757"/>
    <w:rsid w:val="00ED570E"/>
    <w:rsid w:val="00EF6874"/>
    <w:rsid w:val="00F32308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D9BCB-A775-48BD-BF63-F9EAAAD3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25</Pages>
  <Words>3175</Words>
  <Characters>18100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13</cp:revision>
  <dcterms:created xsi:type="dcterms:W3CDTF">2013-10-21T12:22:00Z</dcterms:created>
  <dcterms:modified xsi:type="dcterms:W3CDTF">2013-10-22T11:42:00Z</dcterms:modified>
</cp:coreProperties>
</file>