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B3" w:rsidRPr="00955E3E" w:rsidRDefault="005935B3" w:rsidP="005935B3">
      <w:pPr>
        <w:pBdr>
          <w:bottom w:val="single" w:sz="4" w:space="1" w:color="auto"/>
        </w:pBdr>
        <w:jc w:val="both"/>
        <w:rPr>
          <w:rFonts w:cs="Arial"/>
          <w:b/>
          <w:sz w:val="44"/>
          <w:szCs w:val="44"/>
        </w:rPr>
      </w:pPr>
      <w:r w:rsidRPr="00955E3E">
        <w:rPr>
          <w:rFonts w:cs="Arial"/>
          <w:b/>
          <w:sz w:val="44"/>
          <w:szCs w:val="44"/>
        </w:rPr>
        <w:t>Автоматизированная Информационная Система «</w:t>
      </w:r>
      <w:r>
        <w:rPr>
          <w:rFonts w:cs="Arial"/>
          <w:b/>
          <w:sz w:val="44"/>
          <w:szCs w:val="44"/>
        </w:rPr>
        <w:t>КБП</w:t>
      </w:r>
      <w:r w:rsidRPr="00955E3E">
        <w:rPr>
          <w:rFonts w:cs="Arial"/>
          <w:b/>
          <w:sz w:val="44"/>
          <w:szCs w:val="44"/>
        </w:rPr>
        <w:t>» для ОАО «СО ЕЭС»</w:t>
      </w:r>
    </w:p>
    <w:p w:rsidR="007F6669" w:rsidRDefault="007F6669" w:rsidP="005935B3">
      <w:pPr>
        <w:jc w:val="both"/>
        <w:rPr>
          <w:b/>
          <w:sz w:val="52"/>
          <w:szCs w:val="56"/>
        </w:rPr>
      </w:pPr>
    </w:p>
    <w:p w:rsidR="0075163E" w:rsidRDefault="0075163E" w:rsidP="005935B3">
      <w:pPr>
        <w:jc w:val="both"/>
        <w:rPr>
          <w:b/>
          <w:sz w:val="52"/>
          <w:szCs w:val="56"/>
        </w:rPr>
      </w:pPr>
      <w:r>
        <w:rPr>
          <w:b/>
          <w:sz w:val="52"/>
          <w:szCs w:val="56"/>
        </w:rPr>
        <w:t>Этап 35.</w:t>
      </w:r>
    </w:p>
    <w:p w:rsidR="005935B3" w:rsidRPr="007F6669" w:rsidRDefault="007F6669" w:rsidP="005935B3">
      <w:pPr>
        <w:jc w:val="both"/>
        <w:rPr>
          <w:szCs w:val="24"/>
        </w:rPr>
      </w:pPr>
      <w:r w:rsidRPr="007F6669">
        <w:rPr>
          <w:b/>
          <w:sz w:val="48"/>
          <w:szCs w:val="56"/>
        </w:rPr>
        <w:t>«Разработка механизмов формирования отчетности по введенным в состав основных средств активам»</w:t>
      </w: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</w:pPr>
      <w:r>
        <w:rPr>
          <w:rFonts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B52642" wp14:editId="22898C0B">
            <wp:simplePos x="0" y="0"/>
            <wp:positionH relativeFrom="column">
              <wp:posOffset>20320</wp:posOffset>
            </wp:positionH>
            <wp:positionV relativeFrom="paragraph">
              <wp:posOffset>156210</wp:posOffset>
            </wp:positionV>
            <wp:extent cx="1619250" cy="428625"/>
            <wp:effectExtent l="0" t="0" r="0" b="9525"/>
            <wp:wrapNone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35B3" w:rsidRPr="00C75B41" w:rsidRDefault="005935B3" w:rsidP="005935B3">
      <w:pPr>
        <w:jc w:val="both"/>
        <w:rPr>
          <w:rFonts w:cs="Arial"/>
          <w:b/>
          <w:sz w:val="28"/>
          <w:szCs w:val="28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75B41">
        <w:rPr>
          <w:rFonts w:cs="Arial"/>
          <w:b/>
          <w:sz w:val="28"/>
          <w:szCs w:val="28"/>
        </w:rPr>
        <w:t xml:space="preserve">Компания </w:t>
      </w:r>
      <w:proofErr w:type="spellStart"/>
      <w:r w:rsidRPr="00C75B41">
        <w:rPr>
          <w:rFonts w:cs="Arial"/>
          <w:b/>
          <w:sz w:val="28"/>
          <w:szCs w:val="28"/>
        </w:rPr>
        <w:t>Infosuite</w:t>
      </w:r>
      <w:proofErr w:type="spellEnd"/>
    </w:p>
    <w:p w:rsidR="005935B3" w:rsidRPr="00955E3E" w:rsidRDefault="005935B3" w:rsidP="005935B3">
      <w:pPr>
        <w:jc w:val="both"/>
        <w:rPr>
          <w:rFonts w:cs="Arial"/>
          <w:b/>
          <w:sz w:val="24"/>
          <w:szCs w:val="24"/>
        </w:rPr>
      </w:pPr>
    </w:p>
    <w:p w:rsidR="005935B3" w:rsidRPr="004C5807" w:rsidRDefault="005935B3" w:rsidP="005935B3">
      <w:pPr>
        <w:pStyle w:val="CoverAddress"/>
        <w:spacing w:after="0"/>
        <w:jc w:val="both"/>
        <w:rPr>
          <w:rFonts w:cs="Arial"/>
        </w:rPr>
      </w:pPr>
      <w:r w:rsidRPr="00A830E2">
        <w:rPr>
          <w:rFonts w:cs="Arial"/>
        </w:rPr>
        <w:t xml:space="preserve">Россия, </w:t>
      </w:r>
      <w:r w:rsidRPr="004C5807">
        <w:rPr>
          <w:rFonts w:cs="Arial"/>
        </w:rPr>
        <w:t xml:space="preserve">129626, Москва, </w:t>
      </w:r>
      <w:proofErr w:type="gramStart"/>
      <w:r w:rsidRPr="004C5807">
        <w:rPr>
          <w:rFonts w:cs="Arial"/>
        </w:rPr>
        <w:t>Графский</w:t>
      </w:r>
      <w:proofErr w:type="gramEnd"/>
      <w:r w:rsidRPr="004C5807">
        <w:rPr>
          <w:rFonts w:cs="Arial"/>
        </w:rPr>
        <w:t xml:space="preserve"> пер., д. 9 стр.2</w:t>
      </w:r>
      <w:r>
        <w:rPr>
          <w:rFonts w:cs="Arial"/>
        </w:rPr>
        <w:t>,</w:t>
      </w:r>
    </w:p>
    <w:p w:rsidR="005935B3" w:rsidRPr="004C5807" w:rsidRDefault="005935B3" w:rsidP="005935B3">
      <w:pPr>
        <w:pStyle w:val="CoverAddress"/>
        <w:spacing w:after="0"/>
        <w:jc w:val="both"/>
        <w:rPr>
          <w:rFonts w:cs="Arial"/>
        </w:rPr>
      </w:pPr>
      <w:r>
        <w:rPr>
          <w:rFonts w:cs="Arial"/>
        </w:rPr>
        <w:t>Телефон</w:t>
      </w:r>
      <w:r w:rsidRPr="004C5807">
        <w:rPr>
          <w:rFonts w:cs="Arial"/>
        </w:rPr>
        <w:t>/</w:t>
      </w:r>
      <w:r>
        <w:rPr>
          <w:rFonts w:cs="Arial"/>
        </w:rPr>
        <w:t>факс</w:t>
      </w:r>
      <w:r w:rsidRPr="004C5807">
        <w:rPr>
          <w:rFonts w:cs="Arial"/>
        </w:rPr>
        <w:t xml:space="preserve"> +7 (499) 681-11-66, </w:t>
      </w:r>
      <w:r w:rsidRPr="00A830E2">
        <w:rPr>
          <w:rFonts w:cs="Arial"/>
          <w:lang w:val="en-US"/>
        </w:rPr>
        <w:t>email</w:t>
      </w:r>
      <w:r w:rsidRPr="004C5807">
        <w:rPr>
          <w:rFonts w:cs="Arial"/>
        </w:rPr>
        <w:t xml:space="preserve"> </w:t>
      </w:r>
      <w:hyperlink r:id="rId10" w:history="1">
        <w:r w:rsidRPr="00A830E2">
          <w:rPr>
            <w:rStyle w:val="a3"/>
            <w:rFonts w:cs="Arial"/>
            <w:lang w:val="en-US"/>
          </w:rPr>
          <w:t>info</w:t>
        </w:r>
        <w:r w:rsidRPr="004C5807">
          <w:rPr>
            <w:rStyle w:val="a3"/>
            <w:rFonts w:cs="Arial"/>
          </w:rPr>
          <w:t>@</w:t>
        </w:r>
        <w:proofErr w:type="spellStart"/>
        <w:r w:rsidRPr="00A830E2">
          <w:rPr>
            <w:rStyle w:val="a3"/>
            <w:rFonts w:cs="Arial"/>
            <w:lang w:val="en-US"/>
          </w:rPr>
          <w:t>infosuite</w:t>
        </w:r>
        <w:proofErr w:type="spellEnd"/>
        <w:r w:rsidRPr="004C5807">
          <w:rPr>
            <w:rStyle w:val="a3"/>
            <w:rFonts w:cs="Arial"/>
          </w:rPr>
          <w:t>.</w:t>
        </w:r>
        <w:proofErr w:type="spellStart"/>
        <w:r w:rsidRPr="00A830E2">
          <w:rPr>
            <w:rStyle w:val="a3"/>
            <w:rFonts w:cs="Arial"/>
            <w:lang w:val="en-US"/>
          </w:rPr>
          <w:t>ru</w:t>
        </w:r>
        <w:proofErr w:type="spellEnd"/>
      </w:hyperlink>
      <w:r w:rsidRPr="004C5807">
        <w:rPr>
          <w:rFonts w:cs="Arial"/>
        </w:rPr>
        <w:t xml:space="preserve"> </w:t>
      </w:r>
    </w:p>
    <w:p w:rsidR="005935B3" w:rsidRPr="00955E3E" w:rsidRDefault="005935B3" w:rsidP="005935B3">
      <w:pPr>
        <w:pStyle w:val="CoverAddress"/>
        <w:spacing w:after="0"/>
        <w:jc w:val="both"/>
        <w:rPr>
          <w:rFonts w:cs="Arial"/>
          <w:lang w:val="en-US"/>
        </w:rPr>
      </w:pPr>
      <w:r w:rsidRPr="00A830E2">
        <w:rPr>
          <w:rFonts w:cs="Arial"/>
          <w:lang w:val="en-US"/>
        </w:rPr>
        <w:t>Internet</w:t>
      </w:r>
      <w:r w:rsidRPr="00955E3E">
        <w:rPr>
          <w:rFonts w:cs="Arial"/>
          <w:lang w:val="en-US"/>
        </w:rPr>
        <w:t xml:space="preserve">: </w:t>
      </w:r>
      <w:hyperlink r:id="rId11" w:history="1">
        <w:r w:rsidRPr="00A830E2">
          <w:rPr>
            <w:rStyle w:val="a3"/>
            <w:rFonts w:cs="Arial"/>
            <w:lang w:val="en-US"/>
          </w:rPr>
          <w:t>www</w:t>
        </w:r>
        <w:r w:rsidRPr="00955E3E">
          <w:rPr>
            <w:rStyle w:val="a3"/>
            <w:rFonts w:cs="Arial"/>
            <w:lang w:val="en-US"/>
          </w:rPr>
          <w:t>.</w:t>
        </w:r>
        <w:r w:rsidRPr="00A830E2">
          <w:rPr>
            <w:rStyle w:val="a3"/>
            <w:rFonts w:cs="Arial"/>
            <w:lang w:val="en-US"/>
          </w:rPr>
          <w:t>infosuite</w:t>
        </w:r>
        <w:r w:rsidRPr="00955E3E">
          <w:rPr>
            <w:rStyle w:val="a3"/>
            <w:rFonts w:cs="Arial"/>
            <w:lang w:val="en-US"/>
          </w:rPr>
          <w:t>.</w:t>
        </w:r>
        <w:r w:rsidRPr="00A830E2">
          <w:rPr>
            <w:rStyle w:val="a3"/>
            <w:rFonts w:cs="Arial"/>
            <w:lang w:val="en-US"/>
          </w:rPr>
          <w:t>ru</w:t>
        </w:r>
      </w:hyperlink>
    </w:p>
    <w:p w:rsidR="00A80FD5" w:rsidRDefault="00A80FD5" w:rsidP="005935B3"/>
    <w:p w:rsidR="005935B3" w:rsidRDefault="005935B3" w:rsidP="005935B3">
      <w:pPr>
        <w:rPr>
          <w:lang w:val="en-US"/>
        </w:rPr>
      </w:pPr>
      <w:r>
        <w:rPr>
          <w:lang w:val="en-US"/>
        </w:rPr>
        <w:br w:type="page"/>
      </w:r>
    </w:p>
    <w:p w:rsidR="00A80FD5" w:rsidRDefault="00A80FD5">
      <w:pPr>
        <w:pStyle w:val="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:rsidR="0075163E" w:rsidRDefault="005935B3">
      <w:pPr>
        <w:pStyle w:val="11"/>
        <w:rPr>
          <w:rFonts w:asciiTheme="minorHAnsi" w:eastAsiaTheme="minorEastAsia" w:hAnsiTheme="minorHAnsi"/>
          <w:noProof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TOC \o "1-3" \h \z \u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hyperlink w:anchor="_Toc373492990" w:history="1">
        <w:r w:rsidR="0075163E" w:rsidRPr="00342EDE">
          <w:rPr>
            <w:rStyle w:val="a3"/>
            <w:rFonts w:ascii="Times New Roman" w:hAnsi="Times New Roman" w:cs="Times New Roman"/>
            <w:noProof/>
          </w:rPr>
          <w:t>1.</w:t>
        </w:r>
        <w:r w:rsidR="0075163E">
          <w:rPr>
            <w:rFonts w:asciiTheme="minorHAnsi" w:eastAsiaTheme="minorEastAsia" w:hAnsiTheme="minorHAnsi"/>
            <w:noProof/>
            <w:lang w:eastAsia="ru-RU"/>
          </w:rPr>
          <w:tab/>
        </w:r>
        <w:r w:rsidR="0075163E" w:rsidRPr="00342EDE">
          <w:rPr>
            <w:rStyle w:val="a3"/>
            <w:rFonts w:ascii="Times New Roman" w:hAnsi="Times New Roman" w:cs="Times New Roman"/>
            <w:noProof/>
          </w:rPr>
          <w:t>Общая информация об отчете, алгоритм формирования</w:t>
        </w:r>
        <w:r w:rsidR="0075163E">
          <w:rPr>
            <w:noProof/>
            <w:webHidden/>
          </w:rPr>
          <w:tab/>
        </w:r>
        <w:r w:rsidR="0075163E">
          <w:rPr>
            <w:noProof/>
            <w:webHidden/>
          </w:rPr>
          <w:fldChar w:fldCharType="begin"/>
        </w:r>
        <w:r w:rsidR="0075163E">
          <w:rPr>
            <w:noProof/>
            <w:webHidden/>
          </w:rPr>
          <w:instrText xml:space="preserve"> PAGEREF _Toc373492990 \h </w:instrText>
        </w:r>
        <w:r w:rsidR="0075163E">
          <w:rPr>
            <w:noProof/>
            <w:webHidden/>
          </w:rPr>
        </w:r>
        <w:r w:rsidR="0075163E">
          <w:rPr>
            <w:noProof/>
            <w:webHidden/>
          </w:rPr>
          <w:fldChar w:fldCharType="separate"/>
        </w:r>
        <w:r w:rsidR="0075163E">
          <w:rPr>
            <w:noProof/>
            <w:webHidden/>
          </w:rPr>
          <w:t>3</w:t>
        </w:r>
        <w:r w:rsidR="0075163E">
          <w:rPr>
            <w:noProof/>
            <w:webHidden/>
          </w:rPr>
          <w:fldChar w:fldCharType="end"/>
        </w:r>
      </w:hyperlink>
    </w:p>
    <w:p w:rsidR="0075163E" w:rsidRDefault="001C15CD">
      <w:pPr>
        <w:pStyle w:val="11"/>
        <w:rPr>
          <w:rFonts w:asciiTheme="minorHAnsi" w:eastAsiaTheme="minorEastAsia" w:hAnsiTheme="minorHAnsi"/>
          <w:noProof/>
          <w:lang w:eastAsia="ru-RU"/>
        </w:rPr>
      </w:pPr>
      <w:hyperlink w:anchor="_Toc373492991" w:history="1">
        <w:r w:rsidR="0075163E" w:rsidRPr="00342EDE">
          <w:rPr>
            <w:rStyle w:val="a3"/>
            <w:rFonts w:ascii="Times New Roman" w:hAnsi="Times New Roman" w:cs="Times New Roman"/>
            <w:noProof/>
          </w:rPr>
          <w:t>2.</w:t>
        </w:r>
        <w:r w:rsidR="0075163E">
          <w:rPr>
            <w:rFonts w:asciiTheme="minorHAnsi" w:eastAsiaTheme="minorEastAsia" w:hAnsiTheme="minorHAnsi"/>
            <w:noProof/>
            <w:lang w:eastAsia="ru-RU"/>
          </w:rPr>
          <w:tab/>
        </w:r>
        <w:r w:rsidR="0075163E" w:rsidRPr="00342EDE">
          <w:rPr>
            <w:rStyle w:val="a3"/>
            <w:rFonts w:ascii="Times New Roman" w:hAnsi="Times New Roman" w:cs="Times New Roman"/>
            <w:noProof/>
          </w:rPr>
          <w:t>Настройки и отборы в отчете</w:t>
        </w:r>
        <w:r w:rsidR="0075163E">
          <w:rPr>
            <w:noProof/>
            <w:webHidden/>
          </w:rPr>
          <w:tab/>
        </w:r>
        <w:r w:rsidR="0075163E">
          <w:rPr>
            <w:noProof/>
            <w:webHidden/>
          </w:rPr>
          <w:fldChar w:fldCharType="begin"/>
        </w:r>
        <w:r w:rsidR="0075163E">
          <w:rPr>
            <w:noProof/>
            <w:webHidden/>
          </w:rPr>
          <w:instrText xml:space="preserve"> PAGEREF _Toc373492991 \h </w:instrText>
        </w:r>
        <w:r w:rsidR="0075163E">
          <w:rPr>
            <w:noProof/>
            <w:webHidden/>
          </w:rPr>
        </w:r>
        <w:r w:rsidR="0075163E">
          <w:rPr>
            <w:noProof/>
            <w:webHidden/>
          </w:rPr>
          <w:fldChar w:fldCharType="separate"/>
        </w:r>
        <w:r w:rsidR="0075163E">
          <w:rPr>
            <w:noProof/>
            <w:webHidden/>
          </w:rPr>
          <w:t>4</w:t>
        </w:r>
        <w:r w:rsidR="0075163E">
          <w:rPr>
            <w:noProof/>
            <w:webHidden/>
          </w:rPr>
          <w:fldChar w:fldCharType="end"/>
        </w:r>
      </w:hyperlink>
    </w:p>
    <w:p w:rsidR="0075163E" w:rsidRDefault="001C15CD">
      <w:pPr>
        <w:pStyle w:val="11"/>
        <w:rPr>
          <w:rFonts w:asciiTheme="minorHAnsi" w:eastAsiaTheme="minorEastAsia" w:hAnsiTheme="minorHAnsi"/>
          <w:noProof/>
          <w:lang w:eastAsia="ru-RU"/>
        </w:rPr>
      </w:pPr>
      <w:hyperlink w:anchor="_Toc373492992" w:history="1">
        <w:r w:rsidR="0075163E" w:rsidRPr="00342EDE">
          <w:rPr>
            <w:rStyle w:val="a3"/>
            <w:rFonts w:ascii="Times New Roman" w:hAnsi="Times New Roman" w:cs="Times New Roman"/>
            <w:noProof/>
          </w:rPr>
          <w:t>3.</w:t>
        </w:r>
        <w:r w:rsidR="0075163E">
          <w:rPr>
            <w:rFonts w:asciiTheme="minorHAnsi" w:eastAsiaTheme="minorEastAsia" w:hAnsiTheme="minorHAnsi"/>
            <w:noProof/>
            <w:lang w:eastAsia="ru-RU"/>
          </w:rPr>
          <w:tab/>
        </w:r>
        <w:r w:rsidR="0075163E" w:rsidRPr="00342EDE">
          <w:rPr>
            <w:rStyle w:val="a3"/>
            <w:rFonts w:ascii="Times New Roman" w:hAnsi="Times New Roman" w:cs="Times New Roman"/>
            <w:noProof/>
          </w:rPr>
          <w:t>Выводимые данные</w:t>
        </w:r>
        <w:r w:rsidR="0075163E">
          <w:rPr>
            <w:noProof/>
            <w:webHidden/>
          </w:rPr>
          <w:tab/>
        </w:r>
        <w:r w:rsidR="0075163E">
          <w:rPr>
            <w:noProof/>
            <w:webHidden/>
          </w:rPr>
          <w:fldChar w:fldCharType="begin"/>
        </w:r>
        <w:r w:rsidR="0075163E">
          <w:rPr>
            <w:noProof/>
            <w:webHidden/>
          </w:rPr>
          <w:instrText xml:space="preserve"> PAGEREF _Toc373492992 \h </w:instrText>
        </w:r>
        <w:r w:rsidR="0075163E">
          <w:rPr>
            <w:noProof/>
            <w:webHidden/>
          </w:rPr>
        </w:r>
        <w:r w:rsidR="0075163E">
          <w:rPr>
            <w:noProof/>
            <w:webHidden/>
          </w:rPr>
          <w:fldChar w:fldCharType="separate"/>
        </w:r>
        <w:r w:rsidR="0075163E">
          <w:rPr>
            <w:noProof/>
            <w:webHidden/>
          </w:rPr>
          <w:t>6</w:t>
        </w:r>
        <w:r w:rsidR="0075163E">
          <w:rPr>
            <w:noProof/>
            <w:webHidden/>
          </w:rPr>
          <w:fldChar w:fldCharType="end"/>
        </w:r>
      </w:hyperlink>
    </w:p>
    <w:p w:rsidR="005935B3" w:rsidRDefault="005935B3" w:rsidP="005935B3">
      <w:r>
        <w:fldChar w:fldCharType="end"/>
      </w:r>
    </w:p>
    <w:p w:rsidR="005F4C72" w:rsidRDefault="001C15CD" w:rsidP="005935B3">
      <w:pPr>
        <w:rPr>
          <w:rFonts w:ascii="Times New Roman" w:hAnsi="Times New Roman" w:cs="Times New Roman"/>
          <w:b/>
          <w:sz w:val="24"/>
          <w:szCs w:val="24"/>
        </w:rPr>
      </w:pPr>
    </w:p>
    <w:p w:rsidR="005935B3" w:rsidRDefault="005935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80FD5" w:rsidRPr="00A80FD5" w:rsidRDefault="00A80FD5" w:rsidP="00A80FD5">
      <w:pPr>
        <w:pStyle w:val="1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bookmarkStart w:id="0" w:name="_Toc373492990"/>
      <w:r w:rsidRPr="00A80FD5">
        <w:rPr>
          <w:rFonts w:ascii="Times New Roman" w:hAnsi="Times New Roman" w:cs="Times New Roman"/>
          <w:color w:val="auto"/>
        </w:rPr>
        <w:lastRenderedPageBreak/>
        <w:t>Общая информация об отчете, алгоритм формирования</w:t>
      </w:r>
      <w:bookmarkEnd w:id="0"/>
    </w:p>
    <w:p w:rsidR="00346084" w:rsidRPr="00A80FD5" w:rsidRDefault="00346084" w:rsidP="0034608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80FD5">
        <w:rPr>
          <w:rFonts w:ascii="Times New Roman" w:hAnsi="Times New Roman" w:cs="Times New Roman"/>
          <w:b/>
          <w:sz w:val="24"/>
          <w:szCs w:val="24"/>
        </w:rPr>
        <w:t xml:space="preserve">«Отчет по принятым активам» </w:t>
      </w:r>
      <w:r w:rsidRPr="00A80FD5">
        <w:rPr>
          <w:rFonts w:ascii="Times New Roman" w:hAnsi="Times New Roman" w:cs="Times New Roman"/>
          <w:sz w:val="24"/>
          <w:szCs w:val="24"/>
        </w:rPr>
        <w:t>расположен в разделе</w:t>
      </w:r>
      <w:r w:rsidR="00E3578E" w:rsidRPr="00A80FD5">
        <w:rPr>
          <w:rFonts w:ascii="Times New Roman" w:hAnsi="Times New Roman" w:cs="Times New Roman"/>
          <w:sz w:val="24"/>
          <w:szCs w:val="24"/>
        </w:rPr>
        <w:t xml:space="preserve"> «Управленческий учет активов»:</w:t>
      </w:r>
    </w:p>
    <w:p w:rsidR="00E3578E" w:rsidRDefault="00E3578E" w:rsidP="00E3578E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445C76BB" wp14:editId="2A43D022">
            <wp:extent cx="5931535" cy="18688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78E" w:rsidRDefault="00E3578E" w:rsidP="00E3578E">
      <w:pPr>
        <w:pStyle w:val="a6"/>
        <w:jc w:val="center"/>
      </w:pPr>
      <w:r>
        <w:t xml:space="preserve">Рисунок </w:t>
      </w:r>
      <w:r w:rsidR="001C15CD">
        <w:fldChar w:fldCharType="begin"/>
      </w:r>
      <w:r w:rsidR="001C15CD">
        <w:instrText xml:space="preserve"> SEQ Рисунок \* ARABIC </w:instrText>
      </w:r>
      <w:r w:rsidR="001C15CD">
        <w:fldChar w:fldCharType="separate"/>
      </w:r>
      <w:r w:rsidR="006C52AB">
        <w:rPr>
          <w:noProof/>
        </w:rPr>
        <w:t>1</w:t>
      </w:r>
      <w:r w:rsidR="001C15CD">
        <w:rPr>
          <w:noProof/>
        </w:rPr>
        <w:fldChar w:fldCharType="end"/>
      </w:r>
    </w:p>
    <w:p w:rsidR="00E3578E" w:rsidRPr="00A80FD5" w:rsidRDefault="00E3578E" w:rsidP="00E3578E">
      <w:pPr>
        <w:ind w:firstLine="567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Для работы с отчетом</w:t>
      </w:r>
      <w:r w:rsidR="00681EC6">
        <w:rPr>
          <w:rFonts w:ascii="Times New Roman" w:hAnsi="Times New Roman" w:cs="Times New Roman"/>
          <w:sz w:val="24"/>
        </w:rPr>
        <w:t xml:space="preserve"> пользователю</w:t>
      </w:r>
      <w:r w:rsidRPr="00A80FD5">
        <w:rPr>
          <w:rFonts w:ascii="Times New Roman" w:hAnsi="Times New Roman" w:cs="Times New Roman"/>
          <w:sz w:val="24"/>
        </w:rPr>
        <w:t xml:space="preserve"> должн</w:t>
      </w:r>
      <w:r w:rsidR="007F6669">
        <w:rPr>
          <w:rFonts w:ascii="Times New Roman" w:hAnsi="Times New Roman" w:cs="Times New Roman"/>
          <w:sz w:val="24"/>
        </w:rPr>
        <w:t>а</w:t>
      </w:r>
      <w:r w:rsidRPr="00A80FD5">
        <w:rPr>
          <w:rFonts w:ascii="Times New Roman" w:hAnsi="Times New Roman" w:cs="Times New Roman"/>
          <w:sz w:val="24"/>
        </w:rPr>
        <w:t xml:space="preserve"> быть назначен</w:t>
      </w:r>
      <w:r w:rsidR="007F6669">
        <w:rPr>
          <w:rFonts w:ascii="Times New Roman" w:hAnsi="Times New Roman" w:cs="Times New Roman"/>
          <w:sz w:val="24"/>
        </w:rPr>
        <w:t>а</w:t>
      </w:r>
      <w:r w:rsidRPr="00A80FD5">
        <w:rPr>
          <w:rFonts w:ascii="Times New Roman" w:hAnsi="Times New Roman" w:cs="Times New Roman"/>
          <w:sz w:val="24"/>
        </w:rPr>
        <w:t xml:space="preserve"> роль Исполнитель (УУА).</w:t>
      </w:r>
    </w:p>
    <w:p w:rsidR="00A67F6C" w:rsidRPr="00A80FD5" w:rsidRDefault="00A67F6C" w:rsidP="00E3578E">
      <w:pPr>
        <w:ind w:firstLine="567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Отчет формируется по следующему алгоритму:</w:t>
      </w:r>
    </w:p>
    <w:p w:rsidR="00B16181" w:rsidRPr="00B16181" w:rsidRDefault="00B16181" w:rsidP="00A67F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указанный период отбираются обороты между счетами, на которых ведется учет активов</w:t>
      </w:r>
      <w:r w:rsidR="00EA5D91">
        <w:rPr>
          <w:rStyle w:val="aa"/>
          <w:rFonts w:ascii="Times New Roman" w:hAnsi="Times New Roman" w:cs="Times New Roman"/>
          <w:sz w:val="24"/>
        </w:rPr>
        <w:footnoteReference w:id="1"/>
      </w:r>
      <w:r w:rsidR="00EA5D91">
        <w:rPr>
          <w:rFonts w:ascii="Times New Roman" w:hAnsi="Times New Roman" w:cs="Times New Roman"/>
          <w:sz w:val="24"/>
        </w:rPr>
        <w:t>.</w:t>
      </w:r>
    </w:p>
    <w:p w:rsidR="00A67F6C" w:rsidRPr="00A80FD5" w:rsidRDefault="00A67F6C" w:rsidP="00A67F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Для каждого актива, на месяц</w:t>
      </w:r>
      <w:r w:rsidR="00A80FD5" w:rsidRPr="00A80FD5">
        <w:rPr>
          <w:rFonts w:ascii="Times New Roman" w:hAnsi="Times New Roman" w:cs="Times New Roman"/>
          <w:sz w:val="24"/>
        </w:rPr>
        <w:t xml:space="preserve"> ранее</w:t>
      </w:r>
      <w:r w:rsidRPr="00A80FD5">
        <w:rPr>
          <w:rFonts w:ascii="Times New Roman" w:hAnsi="Times New Roman" w:cs="Times New Roman"/>
          <w:sz w:val="24"/>
        </w:rPr>
        <w:t xml:space="preserve"> </w:t>
      </w:r>
      <w:r w:rsidR="00A80FD5" w:rsidRPr="00A80FD5">
        <w:rPr>
          <w:rFonts w:ascii="Times New Roman" w:hAnsi="Times New Roman" w:cs="Times New Roman"/>
          <w:sz w:val="24"/>
        </w:rPr>
        <w:t xml:space="preserve">месяца </w:t>
      </w:r>
      <w:r w:rsidRPr="00A80FD5">
        <w:rPr>
          <w:rFonts w:ascii="Times New Roman" w:hAnsi="Times New Roman" w:cs="Times New Roman"/>
          <w:sz w:val="24"/>
        </w:rPr>
        <w:t>начала</w:t>
      </w:r>
      <w:r w:rsidR="00A80FD5" w:rsidRPr="00A80FD5">
        <w:rPr>
          <w:rFonts w:ascii="Times New Roman" w:hAnsi="Times New Roman" w:cs="Times New Roman"/>
          <w:sz w:val="24"/>
        </w:rPr>
        <w:t>,</w:t>
      </w:r>
      <w:r w:rsidRPr="00A80FD5">
        <w:rPr>
          <w:rFonts w:ascii="Times New Roman" w:hAnsi="Times New Roman" w:cs="Times New Roman"/>
          <w:sz w:val="24"/>
        </w:rPr>
        <w:t xml:space="preserve"> указанного в отчете </w:t>
      </w:r>
      <w:r w:rsidR="00A80FD5" w:rsidRPr="00A80FD5">
        <w:rPr>
          <w:rFonts w:ascii="Times New Roman" w:hAnsi="Times New Roman" w:cs="Times New Roman"/>
          <w:sz w:val="24"/>
        </w:rPr>
        <w:t>периода</w:t>
      </w:r>
      <w:r w:rsidRPr="00A80FD5">
        <w:rPr>
          <w:rFonts w:ascii="Times New Roman" w:hAnsi="Times New Roman" w:cs="Times New Roman"/>
          <w:sz w:val="24"/>
        </w:rPr>
        <w:t>, берётся первоначальная стоимость, остаточная стоимость, и количество объектов;</w:t>
      </w:r>
    </w:p>
    <w:p w:rsidR="00A67F6C" w:rsidRPr="00A80FD5" w:rsidRDefault="00A67F6C" w:rsidP="00A67F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 xml:space="preserve">Аналогичные данные </w:t>
      </w:r>
      <w:r w:rsidR="00A80FD5" w:rsidRPr="00A80FD5">
        <w:rPr>
          <w:rFonts w:ascii="Times New Roman" w:hAnsi="Times New Roman" w:cs="Times New Roman"/>
          <w:sz w:val="24"/>
        </w:rPr>
        <w:t>отбираются</w:t>
      </w:r>
      <w:r w:rsidRPr="00A80FD5">
        <w:rPr>
          <w:rFonts w:ascii="Times New Roman" w:hAnsi="Times New Roman" w:cs="Times New Roman"/>
          <w:sz w:val="24"/>
        </w:rPr>
        <w:t xml:space="preserve"> из </w:t>
      </w:r>
      <w:r w:rsidR="00A80FD5" w:rsidRPr="00A80FD5">
        <w:rPr>
          <w:rFonts w:ascii="Times New Roman" w:hAnsi="Times New Roman" w:cs="Times New Roman"/>
          <w:sz w:val="24"/>
        </w:rPr>
        <w:t>стоимостных данных актива</w:t>
      </w:r>
      <w:r w:rsidRPr="00A80FD5">
        <w:rPr>
          <w:rFonts w:ascii="Times New Roman" w:hAnsi="Times New Roman" w:cs="Times New Roman"/>
          <w:sz w:val="24"/>
        </w:rPr>
        <w:t xml:space="preserve"> на месяц конца </w:t>
      </w:r>
      <w:r w:rsidR="00A80FD5" w:rsidRPr="00A80FD5">
        <w:rPr>
          <w:rFonts w:ascii="Times New Roman" w:hAnsi="Times New Roman" w:cs="Times New Roman"/>
          <w:sz w:val="24"/>
        </w:rPr>
        <w:t>указанного в отчете</w:t>
      </w:r>
      <w:r w:rsidRPr="00A80FD5">
        <w:rPr>
          <w:rFonts w:ascii="Times New Roman" w:hAnsi="Times New Roman" w:cs="Times New Roman"/>
          <w:sz w:val="24"/>
        </w:rPr>
        <w:t xml:space="preserve"> периода</w:t>
      </w:r>
      <w:r w:rsidR="00A80FD5" w:rsidRPr="00A80FD5">
        <w:rPr>
          <w:rFonts w:ascii="Times New Roman" w:hAnsi="Times New Roman" w:cs="Times New Roman"/>
          <w:sz w:val="24"/>
        </w:rPr>
        <w:t>;</w:t>
      </w:r>
    </w:p>
    <w:p w:rsidR="00A67F6C" w:rsidRPr="00A80FD5" w:rsidRDefault="00A67F6C" w:rsidP="00A67F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 xml:space="preserve">В </w:t>
      </w:r>
      <w:proofErr w:type="gramStart"/>
      <w:r w:rsidRPr="00A80FD5">
        <w:rPr>
          <w:rFonts w:ascii="Times New Roman" w:hAnsi="Times New Roman" w:cs="Times New Roman"/>
          <w:sz w:val="24"/>
        </w:rPr>
        <w:t>случае</w:t>
      </w:r>
      <w:proofErr w:type="gramEnd"/>
      <w:r w:rsidR="00A80FD5" w:rsidRPr="00A80FD5">
        <w:rPr>
          <w:rFonts w:ascii="Times New Roman" w:hAnsi="Times New Roman" w:cs="Times New Roman"/>
          <w:sz w:val="24"/>
        </w:rPr>
        <w:t>,</w:t>
      </w:r>
      <w:r w:rsidRPr="00A80FD5">
        <w:rPr>
          <w:rFonts w:ascii="Times New Roman" w:hAnsi="Times New Roman" w:cs="Times New Roman"/>
          <w:sz w:val="24"/>
        </w:rPr>
        <w:t xml:space="preserve"> если на конец периода нет </w:t>
      </w:r>
      <w:r w:rsidR="00A80FD5" w:rsidRPr="00A80FD5">
        <w:rPr>
          <w:rFonts w:ascii="Times New Roman" w:hAnsi="Times New Roman" w:cs="Times New Roman"/>
          <w:sz w:val="24"/>
        </w:rPr>
        <w:t xml:space="preserve">стоимостных данных, </w:t>
      </w:r>
      <w:r w:rsidRPr="00A80FD5">
        <w:rPr>
          <w:rFonts w:ascii="Times New Roman" w:hAnsi="Times New Roman" w:cs="Times New Roman"/>
          <w:sz w:val="24"/>
        </w:rPr>
        <w:t xml:space="preserve">то </w:t>
      </w:r>
      <w:r w:rsidR="00A80FD5" w:rsidRPr="00A80FD5">
        <w:rPr>
          <w:rFonts w:ascii="Times New Roman" w:hAnsi="Times New Roman" w:cs="Times New Roman"/>
          <w:sz w:val="24"/>
        </w:rPr>
        <w:t>информация</w:t>
      </w:r>
      <w:r w:rsidRPr="00A80FD5">
        <w:rPr>
          <w:rFonts w:ascii="Times New Roman" w:hAnsi="Times New Roman" w:cs="Times New Roman"/>
          <w:sz w:val="24"/>
        </w:rPr>
        <w:t xml:space="preserve"> по</w:t>
      </w:r>
      <w:r w:rsidR="00A80FD5" w:rsidRPr="00A80FD5">
        <w:rPr>
          <w:rFonts w:ascii="Times New Roman" w:hAnsi="Times New Roman" w:cs="Times New Roman"/>
          <w:sz w:val="24"/>
        </w:rPr>
        <w:t xml:space="preserve"> параметрам</w:t>
      </w:r>
      <w:r w:rsidRPr="00A80FD5">
        <w:rPr>
          <w:rFonts w:ascii="Times New Roman" w:hAnsi="Times New Roman" w:cs="Times New Roman"/>
          <w:sz w:val="24"/>
        </w:rPr>
        <w:t xml:space="preserve"> «МОЛ», «Местонахождение», «Подразделение», «Счет» также буд</w:t>
      </w:r>
      <w:r w:rsidR="00A80FD5" w:rsidRPr="00A80FD5">
        <w:rPr>
          <w:rFonts w:ascii="Times New Roman" w:hAnsi="Times New Roman" w:cs="Times New Roman"/>
          <w:sz w:val="24"/>
        </w:rPr>
        <w:t>е</w:t>
      </w:r>
      <w:r w:rsidRPr="00A80FD5">
        <w:rPr>
          <w:rFonts w:ascii="Times New Roman" w:hAnsi="Times New Roman" w:cs="Times New Roman"/>
          <w:sz w:val="24"/>
        </w:rPr>
        <w:t>т отсутствовать</w:t>
      </w:r>
      <w:r w:rsidR="00A80FD5" w:rsidRPr="00A80FD5">
        <w:rPr>
          <w:rFonts w:ascii="Times New Roman" w:hAnsi="Times New Roman" w:cs="Times New Roman"/>
          <w:sz w:val="24"/>
        </w:rPr>
        <w:t xml:space="preserve"> в отчете.</w:t>
      </w:r>
    </w:p>
    <w:p w:rsidR="00A80FD5" w:rsidRDefault="00A80F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80FD5" w:rsidRPr="00A80FD5" w:rsidRDefault="00A80FD5" w:rsidP="00A80FD5">
      <w:pPr>
        <w:pStyle w:val="1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</w:rPr>
      </w:pPr>
      <w:bookmarkStart w:id="1" w:name="_Toc373492991"/>
      <w:r w:rsidRPr="00A80FD5">
        <w:rPr>
          <w:rFonts w:ascii="Times New Roman" w:hAnsi="Times New Roman" w:cs="Times New Roman"/>
          <w:color w:val="auto"/>
        </w:rPr>
        <w:t>Настройки и отборы в отчете</w:t>
      </w:r>
      <w:bookmarkEnd w:id="1"/>
    </w:p>
    <w:p w:rsidR="00E3578E" w:rsidRPr="00A80FD5" w:rsidRDefault="00E3578E" w:rsidP="00A80FD5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В шапке отчета пользователю необходимо указать «Период». Параметр «Период» определяет начало и конец периода формирования отчета. Можно задать как конкретный месяц, квартал, полугодие или год, так и нестандартный период:</w:t>
      </w:r>
    </w:p>
    <w:p w:rsidR="006C52AB" w:rsidRDefault="006C52AB" w:rsidP="006C52AB">
      <w:pPr>
        <w:keepNext/>
        <w:spacing w:after="0"/>
        <w:jc w:val="center"/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63A76FA5" wp14:editId="2973043B">
            <wp:extent cx="5934075" cy="2781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78E" w:rsidRPr="00A80FD5" w:rsidRDefault="006C52AB" w:rsidP="006C52AB">
      <w:pPr>
        <w:pStyle w:val="a6"/>
        <w:jc w:val="center"/>
        <w:rPr>
          <w:rFonts w:ascii="Times New Roman" w:hAnsi="Times New Roman" w:cs="Times New Roman"/>
          <w:sz w:val="24"/>
        </w:rPr>
      </w:pPr>
      <w:r>
        <w:t xml:space="preserve">Рисунок </w:t>
      </w:r>
      <w:r w:rsidR="001C15CD">
        <w:fldChar w:fldCharType="begin"/>
      </w:r>
      <w:r w:rsidR="001C15CD">
        <w:instrText xml:space="preserve"> SEQ Рисунок \* ARABIC </w:instrText>
      </w:r>
      <w:r w:rsidR="001C15CD">
        <w:fldChar w:fldCharType="separate"/>
      </w:r>
      <w:r>
        <w:rPr>
          <w:noProof/>
        </w:rPr>
        <w:t>2</w:t>
      </w:r>
      <w:r w:rsidR="001C15CD">
        <w:rPr>
          <w:noProof/>
        </w:rPr>
        <w:fldChar w:fldCharType="end"/>
      </w:r>
    </w:p>
    <w:p w:rsidR="00346084" w:rsidRPr="00A80FD5" w:rsidRDefault="00E3578E" w:rsidP="00E3578E">
      <w:pPr>
        <w:ind w:firstLine="567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У пользователя есть возможность настраивать</w:t>
      </w:r>
      <w:r w:rsidR="00346084" w:rsidRPr="00A80FD5">
        <w:rPr>
          <w:rFonts w:ascii="Times New Roman" w:hAnsi="Times New Roman" w:cs="Times New Roman"/>
          <w:sz w:val="24"/>
        </w:rPr>
        <w:t xml:space="preserve"> группировки</w:t>
      </w:r>
      <w:r w:rsidRPr="00A80FD5">
        <w:rPr>
          <w:rFonts w:ascii="Times New Roman" w:hAnsi="Times New Roman" w:cs="Times New Roman"/>
          <w:sz w:val="24"/>
        </w:rPr>
        <w:t xml:space="preserve"> и отборы</w:t>
      </w:r>
      <w:r w:rsidR="00346084" w:rsidRPr="00A80FD5">
        <w:rPr>
          <w:rFonts w:ascii="Times New Roman" w:hAnsi="Times New Roman" w:cs="Times New Roman"/>
          <w:sz w:val="24"/>
        </w:rPr>
        <w:t xml:space="preserve"> </w:t>
      </w:r>
      <w:r w:rsidRPr="00A80FD5">
        <w:rPr>
          <w:rFonts w:ascii="Times New Roman" w:hAnsi="Times New Roman" w:cs="Times New Roman"/>
          <w:sz w:val="24"/>
        </w:rPr>
        <w:t>для выводимых данных</w:t>
      </w:r>
      <w:r w:rsidR="00346084" w:rsidRPr="00A80FD5">
        <w:rPr>
          <w:rFonts w:ascii="Times New Roman" w:hAnsi="Times New Roman" w:cs="Times New Roman"/>
          <w:sz w:val="24"/>
        </w:rPr>
        <w:t xml:space="preserve"> (9 уровней)</w:t>
      </w:r>
      <w:r w:rsidRPr="00A80FD5">
        <w:rPr>
          <w:rFonts w:ascii="Times New Roman" w:hAnsi="Times New Roman" w:cs="Times New Roman"/>
          <w:sz w:val="24"/>
        </w:rPr>
        <w:t>:</w:t>
      </w:r>
    </w:p>
    <w:p w:rsidR="00E3578E" w:rsidRPr="00A80FD5" w:rsidRDefault="005B1E99" w:rsidP="00E3578E">
      <w:pPr>
        <w:keepNext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34075" cy="1790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52" b="31165"/>
                    <a:stretch/>
                  </pic:blipFill>
                  <pic:spPr bwMode="auto">
                    <a:xfrm>
                      <a:off x="0" y="0"/>
                      <a:ext cx="59340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578E" w:rsidRPr="00A80FD5" w:rsidRDefault="00E3578E" w:rsidP="00E3578E">
      <w:pPr>
        <w:pStyle w:val="a6"/>
        <w:jc w:val="center"/>
        <w:rPr>
          <w:rFonts w:ascii="Times New Roman" w:hAnsi="Times New Roman" w:cs="Times New Roman"/>
          <w:sz w:val="20"/>
        </w:rPr>
      </w:pPr>
      <w:r w:rsidRPr="00A80FD5">
        <w:rPr>
          <w:rFonts w:ascii="Times New Roman" w:hAnsi="Times New Roman" w:cs="Times New Roman"/>
          <w:sz w:val="20"/>
        </w:rPr>
        <w:t xml:space="preserve">Рисунок </w:t>
      </w:r>
      <w:r w:rsidRPr="00A80FD5">
        <w:rPr>
          <w:rFonts w:ascii="Times New Roman" w:hAnsi="Times New Roman" w:cs="Times New Roman"/>
          <w:sz w:val="20"/>
        </w:rPr>
        <w:fldChar w:fldCharType="begin"/>
      </w:r>
      <w:r w:rsidRPr="00A80FD5">
        <w:rPr>
          <w:rFonts w:ascii="Times New Roman" w:hAnsi="Times New Roman" w:cs="Times New Roman"/>
          <w:sz w:val="20"/>
        </w:rPr>
        <w:instrText xml:space="preserve"> SEQ Рисунок \* ARABIC </w:instrText>
      </w:r>
      <w:r w:rsidRPr="00A80FD5">
        <w:rPr>
          <w:rFonts w:ascii="Times New Roman" w:hAnsi="Times New Roman" w:cs="Times New Roman"/>
          <w:sz w:val="20"/>
        </w:rPr>
        <w:fldChar w:fldCharType="separate"/>
      </w:r>
      <w:r w:rsidR="006C52AB">
        <w:rPr>
          <w:rFonts w:ascii="Times New Roman" w:hAnsi="Times New Roman" w:cs="Times New Roman"/>
          <w:noProof/>
          <w:sz w:val="20"/>
        </w:rPr>
        <w:t>3</w:t>
      </w:r>
      <w:r w:rsidRPr="00A80FD5">
        <w:rPr>
          <w:rFonts w:ascii="Times New Roman" w:hAnsi="Times New Roman" w:cs="Times New Roman"/>
          <w:sz w:val="20"/>
        </w:rPr>
        <w:fldChar w:fldCharType="end"/>
      </w:r>
    </w:p>
    <w:p w:rsidR="00D74B84" w:rsidRPr="00A80FD5" w:rsidRDefault="00D74B84" w:rsidP="00A67F6C">
      <w:pPr>
        <w:ind w:firstLine="567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Стоит отметить, что для параметров «Группировать по Составу ИК» и «Группировать по типу актива» в качестве значения доступен выбор группы элементов:</w:t>
      </w:r>
    </w:p>
    <w:p w:rsidR="00D74B84" w:rsidRPr="00A80FD5" w:rsidRDefault="00D74B84" w:rsidP="00D74B84">
      <w:pPr>
        <w:keepNext/>
        <w:jc w:val="center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FDB8079" wp14:editId="22DC95A6">
            <wp:extent cx="4460681" cy="22104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b="20794"/>
                    <a:stretch/>
                  </pic:blipFill>
                  <pic:spPr bwMode="auto">
                    <a:xfrm>
                      <a:off x="0" y="0"/>
                      <a:ext cx="4473096" cy="2216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4B84" w:rsidRPr="00A80FD5" w:rsidRDefault="00D74B84" w:rsidP="00D74B84">
      <w:pPr>
        <w:pStyle w:val="a6"/>
        <w:jc w:val="center"/>
        <w:rPr>
          <w:rFonts w:ascii="Times New Roman" w:hAnsi="Times New Roman" w:cs="Times New Roman"/>
          <w:sz w:val="20"/>
        </w:rPr>
      </w:pPr>
      <w:r w:rsidRPr="00A80FD5">
        <w:rPr>
          <w:rFonts w:ascii="Times New Roman" w:hAnsi="Times New Roman" w:cs="Times New Roman"/>
          <w:sz w:val="20"/>
        </w:rPr>
        <w:t xml:space="preserve">Рисунок </w:t>
      </w:r>
      <w:r w:rsidRPr="00A80FD5">
        <w:rPr>
          <w:rFonts w:ascii="Times New Roman" w:hAnsi="Times New Roman" w:cs="Times New Roman"/>
          <w:sz w:val="20"/>
        </w:rPr>
        <w:fldChar w:fldCharType="begin"/>
      </w:r>
      <w:r w:rsidRPr="00A80FD5">
        <w:rPr>
          <w:rFonts w:ascii="Times New Roman" w:hAnsi="Times New Roman" w:cs="Times New Roman"/>
          <w:sz w:val="20"/>
        </w:rPr>
        <w:instrText xml:space="preserve"> SEQ Рисунок \* ARABIC </w:instrText>
      </w:r>
      <w:r w:rsidRPr="00A80FD5">
        <w:rPr>
          <w:rFonts w:ascii="Times New Roman" w:hAnsi="Times New Roman" w:cs="Times New Roman"/>
          <w:sz w:val="20"/>
        </w:rPr>
        <w:fldChar w:fldCharType="separate"/>
      </w:r>
      <w:r w:rsidR="006C52AB">
        <w:rPr>
          <w:rFonts w:ascii="Times New Roman" w:hAnsi="Times New Roman" w:cs="Times New Roman"/>
          <w:noProof/>
          <w:sz w:val="20"/>
        </w:rPr>
        <w:t>4</w:t>
      </w:r>
      <w:r w:rsidRPr="00A80FD5">
        <w:rPr>
          <w:rFonts w:ascii="Times New Roman" w:hAnsi="Times New Roman" w:cs="Times New Roman"/>
          <w:sz w:val="20"/>
        </w:rPr>
        <w:fldChar w:fldCharType="end"/>
      </w:r>
    </w:p>
    <w:p w:rsidR="00D74B84" w:rsidRPr="00A80FD5" w:rsidRDefault="00D74B84" w:rsidP="00A80FD5">
      <w:pPr>
        <w:ind w:firstLine="567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Для параметра «Группировать по источнику финансирования» выбор ограничен двумя значениями: Смета и Инвестиции.</w:t>
      </w:r>
    </w:p>
    <w:p w:rsidR="00A67F6C" w:rsidRPr="00A80FD5" w:rsidRDefault="00A67F6C" w:rsidP="00A67F6C">
      <w:pPr>
        <w:ind w:firstLine="567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Значения для остальных отборов выбираются из соответствующих справочников:</w:t>
      </w:r>
    </w:p>
    <w:p w:rsidR="00A67F6C" w:rsidRPr="00A80FD5" w:rsidRDefault="00B17D12" w:rsidP="00A67F6C">
      <w:pPr>
        <w:keepNext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708B7B3C" wp14:editId="5C7D3A0A">
            <wp:extent cx="5941060" cy="3515337"/>
            <wp:effectExtent l="0" t="0" r="254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51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F6C" w:rsidRPr="00A80FD5" w:rsidRDefault="00A67F6C" w:rsidP="00A67F6C">
      <w:pPr>
        <w:pStyle w:val="a6"/>
        <w:jc w:val="center"/>
        <w:rPr>
          <w:rFonts w:ascii="Times New Roman" w:hAnsi="Times New Roman" w:cs="Times New Roman"/>
          <w:sz w:val="20"/>
        </w:rPr>
      </w:pPr>
      <w:r w:rsidRPr="00A80FD5">
        <w:rPr>
          <w:rFonts w:ascii="Times New Roman" w:hAnsi="Times New Roman" w:cs="Times New Roman"/>
          <w:sz w:val="20"/>
        </w:rPr>
        <w:t xml:space="preserve">Рисунок </w:t>
      </w:r>
      <w:r w:rsidRPr="00A80FD5">
        <w:rPr>
          <w:rFonts w:ascii="Times New Roman" w:hAnsi="Times New Roman" w:cs="Times New Roman"/>
          <w:sz w:val="20"/>
        </w:rPr>
        <w:fldChar w:fldCharType="begin"/>
      </w:r>
      <w:r w:rsidRPr="00A80FD5">
        <w:rPr>
          <w:rFonts w:ascii="Times New Roman" w:hAnsi="Times New Roman" w:cs="Times New Roman"/>
          <w:sz w:val="20"/>
        </w:rPr>
        <w:instrText xml:space="preserve"> SEQ Рисунок \* ARABIC </w:instrText>
      </w:r>
      <w:r w:rsidRPr="00A80FD5">
        <w:rPr>
          <w:rFonts w:ascii="Times New Roman" w:hAnsi="Times New Roman" w:cs="Times New Roman"/>
          <w:sz w:val="20"/>
        </w:rPr>
        <w:fldChar w:fldCharType="separate"/>
      </w:r>
      <w:r w:rsidR="006C52AB">
        <w:rPr>
          <w:rFonts w:ascii="Times New Roman" w:hAnsi="Times New Roman" w:cs="Times New Roman"/>
          <w:noProof/>
          <w:sz w:val="20"/>
        </w:rPr>
        <w:t>5</w:t>
      </w:r>
      <w:r w:rsidRPr="00A80FD5">
        <w:rPr>
          <w:rFonts w:ascii="Times New Roman" w:hAnsi="Times New Roman" w:cs="Times New Roman"/>
          <w:sz w:val="20"/>
        </w:rPr>
        <w:fldChar w:fldCharType="end"/>
      </w:r>
    </w:p>
    <w:p w:rsidR="006F01AD" w:rsidRDefault="006F01AD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При установке флага «Принятые активы», в отчет </w:t>
      </w:r>
      <w:bookmarkStart w:id="2" w:name="_Toc373492992"/>
      <w:r>
        <w:rPr>
          <w:rFonts w:ascii="Times New Roman" w:hAnsi="Times New Roman" w:cs="Times New Roman"/>
          <w:sz w:val="24"/>
        </w:rPr>
        <w:t xml:space="preserve">будет </w:t>
      </w:r>
      <w:proofErr w:type="gramStart"/>
      <w:r>
        <w:rPr>
          <w:rFonts w:ascii="Times New Roman" w:hAnsi="Times New Roman" w:cs="Times New Roman"/>
          <w:sz w:val="24"/>
        </w:rPr>
        <w:t>выводится</w:t>
      </w:r>
      <w:proofErr w:type="gramEnd"/>
      <w:r>
        <w:rPr>
          <w:rFonts w:ascii="Times New Roman" w:hAnsi="Times New Roman" w:cs="Times New Roman"/>
          <w:sz w:val="24"/>
        </w:rPr>
        <w:t xml:space="preserve"> информация по принятым к учету активам, исключается информация по изменению стоимости активов</w:t>
      </w:r>
      <w:r w:rsidR="001C15CD">
        <w:rPr>
          <w:rFonts w:ascii="Times New Roman" w:hAnsi="Times New Roman" w:cs="Times New Roman"/>
          <w:sz w:val="24"/>
        </w:rPr>
        <w:t>.</w:t>
      </w:r>
      <w:bookmarkStart w:id="3" w:name="_GoBack"/>
      <w:bookmarkEnd w:id="3"/>
      <w:r>
        <w:rPr>
          <w:rFonts w:ascii="Times New Roman" w:hAnsi="Times New Roman" w:cs="Times New Roman"/>
        </w:rPr>
        <w:br w:type="page"/>
      </w:r>
    </w:p>
    <w:p w:rsidR="00A80FD5" w:rsidRPr="00A80FD5" w:rsidRDefault="00A80FD5" w:rsidP="00A80FD5">
      <w:pPr>
        <w:pStyle w:val="1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</w:rPr>
        <w:t>Выводимые данные</w:t>
      </w:r>
      <w:bookmarkEnd w:id="2"/>
    </w:p>
    <w:p w:rsidR="00A80FD5" w:rsidRDefault="00A80FD5" w:rsidP="0075163E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в отчете представлена в разрезе следующих значений:</w:t>
      </w:r>
    </w:p>
    <w:p w:rsidR="0075163E" w:rsidRDefault="0075163E" w:rsidP="003460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Строки:</w:t>
      </w:r>
    </w:p>
    <w:p w:rsidR="0075163E" w:rsidRDefault="0075163E" w:rsidP="0075163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Pr="0075163E">
        <w:rPr>
          <w:rFonts w:ascii="Times New Roman" w:hAnsi="Times New Roman" w:cs="Times New Roman"/>
          <w:b/>
          <w:sz w:val="24"/>
        </w:rPr>
        <w:t>рганизация-балансодержатель</w:t>
      </w:r>
      <w:r w:rsidRPr="0075163E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 xml:space="preserve">берется </w:t>
      </w:r>
      <w:r w:rsidRPr="0075163E">
        <w:rPr>
          <w:rFonts w:ascii="Times New Roman" w:hAnsi="Times New Roman" w:cs="Times New Roman"/>
          <w:sz w:val="24"/>
        </w:rPr>
        <w:t>из документа ввода в эксплуатацию</w:t>
      </w:r>
      <w:r>
        <w:rPr>
          <w:rFonts w:ascii="Times New Roman" w:hAnsi="Times New Roman" w:cs="Times New Roman"/>
          <w:sz w:val="24"/>
        </w:rPr>
        <w:t>;</w:t>
      </w:r>
    </w:p>
    <w:p w:rsidR="0075163E" w:rsidRPr="0075163E" w:rsidRDefault="0075163E" w:rsidP="0075163E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 w:rsidRPr="0075163E">
        <w:rPr>
          <w:rFonts w:ascii="Times New Roman" w:hAnsi="Times New Roman" w:cs="Times New Roman"/>
          <w:b/>
          <w:sz w:val="24"/>
        </w:rPr>
        <w:t>Эксплуатирующая организация</w:t>
      </w:r>
      <w:r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берется из регистра «Эксплуатирующие организации» на дату конца периода отчета;</w:t>
      </w:r>
    </w:p>
    <w:p w:rsidR="0075163E" w:rsidRPr="0075163E" w:rsidRDefault="0075163E" w:rsidP="0075163E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 w:rsidRPr="0075163E">
        <w:rPr>
          <w:rFonts w:ascii="Times New Roman" w:hAnsi="Times New Roman" w:cs="Times New Roman"/>
          <w:b/>
          <w:sz w:val="24"/>
        </w:rPr>
        <w:t>Имущественный комплекс</w:t>
      </w:r>
      <w:r w:rsidRPr="0075163E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 xml:space="preserve">берется </w:t>
      </w:r>
      <w:r w:rsidRPr="0075163E">
        <w:rPr>
          <w:rFonts w:ascii="Times New Roman" w:hAnsi="Times New Roman" w:cs="Times New Roman"/>
          <w:sz w:val="24"/>
        </w:rPr>
        <w:t>из карточки актива</w:t>
      </w:r>
      <w:r>
        <w:rPr>
          <w:rFonts w:ascii="Times New Roman" w:hAnsi="Times New Roman" w:cs="Times New Roman"/>
          <w:sz w:val="24"/>
        </w:rPr>
        <w:t>;</w:t>
      </w:r>
    </w:p>
    <w:p w:rsidR="0075163E" w:rsidRDefault="0075163E" w:rsidP="0075163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75163E">
        <w:rPr>
          <w:rFonts w:ascii="Times New Roman" w:hAnsi="Times New Roman" w:cs="Times New Roman"/>
          <w:b/>
          <w:sz w:val="24"/>
        </w:rPr>
        <w:t>МОЛ</w:t>
      </w:r>
      <w:r w:rsidRPr="0075163E">
        <w:rPr>
          <w:rFonts w:ascii="Times New Roman" w:hAnsi="Times New Roman" w:cs="Times New Roman"/>
          <w:sz w:val="24"/>
        </w:rPr>
        <w:t xml:space="preserve"> – по приоритету: из стоимостей актива на конец периода; из регистра «Местонахождения активов» на конец периода; из регистра «</w:t>
      </w:r>
      <w:proofErr w:type="spellStart"/>
      <w:r w:rsidRPr="0075163E">
        <w:rPr>
          <w:rFonts w:ascii="Times New Roman" w:hAnsi="Times New Roman" w:cs="Times New Roman"/>
          <w:sz w:val="24"/>
        </w:rPr>
        <w:t>МОЛы</w:t>
      </w:r>
      <w:proofErr w:type="spellEnd"/>
      <w:r w:rsidRPr="0075163E">
        <w:rPr>
          <w:rFonts w:ascii="Times New Roman" w:hAnsi="Times New Roman" w:cs="Times New Roman"/>
          <w:sz w:val="24"/>
        </w:rPr>
        <w:t xml:space="preserve">» (ручные) на конец периода; </w:t>
      </w:r>
    </w:p>
    <w:p w:rsidR="001D54B3" w:rsidRPr="001D54B3" w:rsidRDefault="001D54B3" w:rsidP="0075163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Тип актива </w:t>
      </w:r>
      <w:r w:rsidRPr="00683506">
        <w:rPr>
          <w:rFonts w:ascii="Times New Roman" w:hAnsi="Times New Roman" w:cs="Times New Roman"/>
          <w:sz w:val="24"/>
        </w:rPr>
        <w:t>– берется из карточки актива</w:t>
      </w:r>
      <w:r>
        <w:rPr>
          <w:rFonts w:ascii="Times New Roman" w:hAnsi="Times New Roman" w:cs="Times New Roman"/>
          <w:sz w:val="24"/>
        </w:rPr>
        <w:t>;</w:t>
      </w:r>
    </w:p>
    <w:p w:rsidR="001D54B3" w:rsidRPr="005B1E99" w:rsidRDefault="001D54B3" w:rsidP="005B1E99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Состав ИК </w:t>
      </w:r>
      <w:r w:rsidRPr="00683506">
        <w:rPr>
          <w:rFonts w:ascii="Times New Roman" w:hAnsi="Times New Roman" w:cs="Times New Roman"/>
          <w:sz w:val="24"/>
        </w:rPr>
        <w:t>– берется из карточки актива</w:t>
      </w:r>
      <w:r>
        <w:rPr>
          <w:rFonts w:ascii="Times New Roman" w:hAnsi="Times New Roman" w:cs="Times New Roman"/>
          <w:sz w:val="24"/>
        </w:rPr>
        <w:t>;</w:t>
      </w:r>
    </w:p>
    <w:p w:rsidR="001D54B3" w:rsidRPr="001D54B3" w:rsidRDefault="001D54B3" w:rsidP="0075163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Счет </w:t>
      </w:r>
      <w:r w:rsidRPr="00683506">
        <w:rPr>
          <w:rFonts w:ascii="Times New Roman" w:hAnsi="Times New Roman" w:cs="Times New Roman"/>
          <w:sz w:val="24"/>
        </w:rPr>
        <w:t>– берется из стоимостей актива на конец периода;</w:t>
      </w:r>
    </w:p>
    <w:p w:rsidR="001D54B3" w:rsidRDefault="001D54B3" w:rsidP="0075163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Источник финансирования</w:t>
      </w:r>
      <w:r w:rsidR="005B1E99">
        <w:rPr>
          <w:rFonts w:ascii="Times New Roman" w:hAnsi="Times New Roman" w:cs="Times New Roman"/>
          <w:b/>
          <w:sz w:val="24"/>
        </w:rPr>
        <w:t xml:space="preserve"> </w:t>
      </w:r>
      <w:r w:rsidR="005B1E99" w:rsidRPr="00683506">
        <w:rPr>
          <w:rFonts w:ascii="Times New Roman" w:hAnsi="Times New Roman" w:cs="Times New Roman"/>
          <w:sz w:val="24"/>
        </w:rPr>
        <w:t>– тип затрат З</w:t>
      </w:r>
      <w:r w:rsidR="005B1E99">
        <w:rPr>
          <w:rFonts w:ascii="Times New Roman" w:hAnsi="Times New Roman" w:cs="Times New Roman"/>
          <w:sz w:val="24"/>
        </w:rPr>
        <w:t>аписи реестра затрат;</w:t>
      </w:r>
    </w:p>
    <w:p w:rsidR="0075163E" w:rsidRPr="0075163E" w:rsidRDefault="0075163E" w:rsidP="0034608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75163E">
        <w:rPr>
          <w:rFonts w:ascii="Times New Roman" w:hAnsi="Times New Roman" w:cs="Times New Roman"/>
          <w:b/>
          <w:sz w:val="24"/>
        </w:rPr>
        <w:t>Инвестиционный проект</w:t>
      </w:r>
      <w:r w:rsidRPr="0075163E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75163E">
        <w:rPr>
          <w:rFonts w:ascii="Times New Roman" w:hAnsi="Times New Roman" w:cs="Times New Roman"/>
          <w:sz w:val="24"/>
        </w:rPr>
        <w:t>инвест</w:t>
      </w:r>
      <w:proofErr w:type="spellEnd"/>
      <w:r w:rsidRPr="0075163E">
        <w:rPr>
          <w:rFonts w:ascii="Times New Roman" w:hAnsi="Times New Roman" w:cs="Times New Roman"/>
          <w:sz w:val="24"/>
        </w:rPr>
        <w:t>. проект З</w:t>
      </w:r>
      <w:r>
        <w:rPr>
          <w:rFonts w:ascii="Times New Roman" w:hAnsi="Times New Roman" w:cs="Times New Roman"/>
          <w:sz w:val="24"/>
        </w:rPr>
        <w:t>аписи реестра затрат</w:t>
      </w:r>
      <w:r w:rsidR="005B1E99">
        <w:rPr>
          <w:rFonts w:ascii="Times New Roman" w:hAnsi="Times New Roman" w:cs="Times New Roman"/>
          <w:sz w:val="24"/>
        </w:rPr>
        <w:t>,</w:t>
      </w:r>
      <w:proofErr w:type="gramStart"/>
      <w:r w:rsidR="005B1E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:rsidR="00346084" w:rsidRPr="00A80FD5" w:rsidRDefault="00683506" w:rsidP="003460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="00A80FD5">
        <w:rPr>
          <w:rFonts w:ascii="Times New Roman" w:hAnsi="Times New Roman" w:cs="Times New Roman"/>
          <w:sz w:val="24"/>
        </w:rPr>
        <w:t>олонк</w:t>
      </w:r>
      <w:r>
        <w:rPr>
          <w:rFonts w:ascii="Times New Roman" w:hAnsi="Times New Roman" w:cs="Times New Roman"/>
          <w:sz w:val="24"/>
        </w:rPr>
        <w:t>и</w:t>
      </w:r>
      <w:r w:rsidR="00346084" w:rsidRPr="00A80FD5">
        <w:rPr>
          <w:rFonts w:ascii="Times New Roman" w:hAnsi="Times New Roman" w:cs="Times New Roman"/>
          <w:sz w:val="24"/>
        </w:rPr>
        <w:t>:</w:t>
      </w:r>
    </w:p>
    <w:p w:rsidR="001D54B3" w:rsidRPr="001D54B3" w:rsidRDefault="00683506" w:rsidP="001D54B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И</w:t>
      </w:r>
      <w:r w:rsidR="00346084" w:rsidRPr="00683506">
        <w:rPr>
          <w:rFonts w:ascii="Times New Roman" w:hAnsi="Times New Roman" w:cs="Times New Roman"/>
          <w:b/>
          <w:sz w:val="24"/>
        </w:rPr>
        <w:t xml:space="preserve">нвентарный </w:t>
      </w:r>
      <w:r w:rsidR="004B1D14">
        <w:rPr>
          <w:rFonts w:ascii="Times New Roman" w:hAnsi="Times New Roman" w:cs="Times New Roman"/>
          <w:b/>
          <w:sz w:val="24"/>
        </w:rPr>
        <w:t>(номенклатурный) №, код;</w:t>
      </w:r>
      <w:r w:rsidR="00346084" w:rsidRPr="00683506">
        <w:rPr>
          <w:rFonts w:ascii="Times New Roman" w:hAnsi="Times New Roman" w:cs="Times New Roman"/>
          <w:sz w:val="24"/>
        </w:rPr>
        <w:t xml:space="preserve"> </w:t>
      </w:r>
      <w:r w:rsidRPr="00683506">
        <w:rPr>
          <w:rFonts w:ascii="Times New Roman" w:hAnsi="Times New Roman" w:cs="Times New Roman"/>
          <w:b/>
          <w:sz w:val="24"/>
        </w:rPr>
        <w:t>Н</w:t>
      </w:r>
      <w:r w:rsidR="00346084" w:rsidRPr="00683506">
        <w:rPr>
          <w:rFonts w:ascii="Times New Roman" w:hAnsi="Times New Roman" w:cs="Times New Roman"/>
          <w:b/>
          <w:sz w:val="24"/>
        </w:rPr>
        <w:t>аименование актива</w:t>
      </w:r>
      <w:r w:rsidR="00346084" w:rsidRPr="00683506">
        <w:rPr>
          <w:rFonts w:ascii="Times New Roman" w:hAnsi="Times New Roman" w:cs="Times New Roman"/>
          <w:sz w:val="24"/>
        </w:rPr>
        <w:t xml:space="preserve"> – </w:t>
      </w:r>
      <w:r w:rsidRPr="00683506">
        <w:rPr>
          <w:rFonts w:ascii="Times New Roman" w:hAnsi="Times New Roman" w:cs="Times New Roman"/>
          <w:sz w:val="24"/>
        </w:rPr>
        <w:t xml:space="preserve">информация берется </w:t>
      </w:r>
      <w:r w:rsidR="00346084" w:rsidRPr="00683506">
        <w:rPr>
          <w:rFonts w:ascii="Times New Roman" w:hAnsi="Times New Roman" w:cs="Times New Roman"/>
          <w:sz w:val="24"/>
        </w:rPr>
        <w:t>из карточки актива</w:t>
      </w:r>
      <w:r w:rsidRPr="00683506">
        <w:rPr>
          <w:rFonts w:ascii="Times New Roman" w:hAnsi="Times New Roman" w:cs="Times New Roman"/>
          <w:sz w:val="24"/>
        </w:rPr>
        <w:t>;</w:t>
      </w:r>
      <w:r w:rsidR="001D54B3" w:rsidRPr="001D54B3">
        <w:rPr>
          <w:rFonts w:ascii="Times New Roman" w:hAnsi="Times New Roman" w:cs="Times New Roman"/>
          <w:b/>
          <w:sz w:val="24"/>
        </w:rPr>
        <w:t xml:space="preserve"> </w:t>
      </w:r>
    </w:p>
    <w:p w:rsidR="001D54B3" w:rsidRPr="00683506" w:rsidRDefault="001D54B3" w:rsidP="001D54B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Наименование</w:t>
      </w:r>
      <w:r>
        <w:rPr>
          <w:rFonts w:ascii="Times New Roman" w:hAnsi="Times New Roman" w:cs="Times New Roman"/>
          <w:b/>
          <w:sz w:val="24"/>
        </w:rPr>
        <w:t xml:space="preserve"> актива</w:t>
      </w:r>
      <w:r w:rsidRPr="00683506">
        <w:rPr>
          <w:rFonts w:ascii="Times New Roman" w:hAnsi="Times New Roman" w:cs="Times New Roman"/>
          <w:sz w:val="24"/>
        </w:rPr>
        <w:t xml:space="preserve"> – соответствующие реквизиты </w:t>
      </w:r>
      <w:r>
        <w:rPr>
          <w:rFonts w:ascii="Times New Roman" w:hAnsi="Times New Roman" w:cs="Times New Roman"/>
          <w:sz w:val="24"/>
        </w:rPr>
        <w:t>записи реестра затрат;</w:t>
      </w:r>
    </w:p>
    <w:p w:rsidR="001D54B3" w:rsidRPr="00683506" w:rsidRDefault="001D54B3" w:rsidP="001D54B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Счет</w:t>
      </w:r>
      <w:r w:rsidRPr="00683506">
        <w:rPr>
          <w:rFonts w:ascii="Times New Roman" w:hAnsi="Times New Roman" w:cs="Times New Roman"/>
          <w:sz w:val="24"/>
        </w:rPr>
        <w:t xml:space="preserve"> – берется из стоимостей актива на конец периода;</w:t>
      </w:r>
    </w:p>
    <w:p w:rsidR="001D54B3" w:rsidRPr="00683506" w:rsidRDefault="001D54B3" w:rsidP="001D54B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Контрагент</w:t>
      </w:r>
      <w:r w:rsidRPr="00683506">
        <w:rPr>
          <w:rFonts w:ascii="Times New Roman" w:hAnsi="Times New Roman" w:cs="Times New Roman"/>
          <w:sz w:val="24"/>
        </w:rPr>
        <w:t>,</w:t>
      </w:r>
      <w:r w:rsidRPr="00683506">
        <w:rPr>
          <w:rFonts w:ascii="Times New Roman" w:hAnsi="Times New Roman" w:cs="Times New Roman"/>
          <w:b/>
          <w:sz w:val="24"/>
        </w:rPr>
        <w:t xml:space="preserve"> №</w:t>
      </w:r>
      <w:r w:rsidRPr="00683506">
        <w:rPr>
          <w:rFonts w:ascii="Times New Roman" w:hAnsi="Times New Roman" w:cs="Times New Roman"/>
          <w:sz w:val="24"/>
        </w:rPr>
        <w:t>,</w:t>
      </w:r>
      <w:r w:rsidRPr="00683506">
        <w:rPr>
          <w:rFonts w:ascii="Times New Roman" w:hAnsi="Times New Roman" w:cs="Times New Roman"/>
          <w:b/>
          <w:sz w:val="24"/>
        </w:rPr>
        <w:t xml:space="preserve"> Дата договора</w:t>
      </w:r>
      <w:r w:rsidRPr="00683506">
        <w:rPr>
          <w:rFonts w:ascii="Times New Roman" w:hAnsi="Times New Roman" w:cs="Times New Roman"/>
          <w:sz w:val="24"/>
        </w:rPr>
        <w:t xml:space="preserve"> – из самой карточки актива</w:t>
      </w:r>
    </w:p>
    <w:p w:rsidR="001D54B3" w:rsidRPr="00683506" w:rsidRDefault="001D54B3" w:rsidP="001D54B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Тип актива</w:t>
      </w:r>
      <w:r w:rsidRPr="00683506">
        <w:rPr>
          <w:rFonts w:ascii="Times New Roman" w:hAnsi="Times New Roman" w:cs="Times New Roman"/>
          <w:sz w:val="24"/>
        </w:rPr>
        <w:t xml:space="preserve">, </w:t>
      </w:r>
      <w:r w:rsidRPr="00683506">
        <w:rPr>
          <w:rFonts w:ascii="Times New Roman" w:hAnsi="Times New Roman" w:cs="Times New Roman"/>
          <w:b/>
          <w:sz w:val="24"/>
        </w:rPr>
        <w:t>состав</w:t>
      </w:r>
      <w:r w:rsidRPr="00683506">
        <w:rPr>
          <w:rFonts w:ascii="Times New Roman" w:hAnsi="Times New Roman" w:cs="Times New Roman"/>
          <w:sz w:val="24"/>
        </w:rPr>
        <w:t xml:space="preserve"> </w:t>
      </w:r>
      <w:r w:rsidRPr="00683506">
        <w:rPr>
          <w:rFonts w:ascii="Times New Roman" w:hAnsi="Times New Roman" w:cs="Times New Roman"/>
          <w:b/>
          <w:sz w:val="24"/>
        </w:rPr>
        <w:t>ИК</w:t>
      </w:r>
      <w:r w:rsidRPr="00683506">
        <w:rPr>
          <w:rFonts w:ascii="Times New Roman" w:hAnsi="Times New Roman" w:cs="Times New Roman"/>
          <w:sz w:val="24"/>
        </w:rPr>
        <w:t xml:space="preserve"> – берется из карточки актива</w:t>
      </w:r>
      <w:r>
        <w:rPr>
          <w:rFonts w:ascii="Times New Roman" w:hAnsi="Times New Roman" w:cs="Times New Roman"/>
          <w:sz w:val="24"/>
        </w:rPr>
        <w:t>;</w:t>
      </w:r>
    </w:p>
    <w:p w:rsidR="001D54B3" w:rsidRPr="00683506" w:rsidRDefault="001D54B3" w:rsidP="001D54B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Эксплуатирующая</w:t>
      </w:r>
      <w:r w:rsidRPr="00683506">
        <w:rPr>
          <w:rFonts w:ascii="Times New Roman" w:hAnsi="Times New Roman" w:cs="Times New Roman"/>
          <w:sz w:val="24"/>
        </w:rPr>
        <w:t xml:space="preserve"> </w:t>
      </w:r>
      <w:r w:rsidRPr="00683506">
        <w:rPr>
          <w:rFonts w:ascii="Times New Roman" w:hAnsi="Times New Roman" w:cs="Times New Roman"/>
          <w:b/>
          <w:sz w:val="24"/>
        </w:rPr>
        <w:t>организация</w:t>
      </w:r>
      <w:r w:rsidRPr="00683506">
        <w:rPr>
          <w:rFonts w:ascii="Times New Roman" w:hAnsi="Times New Roman" w:cs="Times New Roman"/>
          <w:sz w:val="24"/>
        </w:rPr>
        <w:t xml:space="preserve"> – берется из регистра «Эксплуатирующие организации» на конец периода</w:t>
      </w:r>
      <w:r>
        <w:rPr>
          <w:rFonts w:ascii="Times New Roman" w:hAnsi="Times New Roman" w:cs="Times New Roman"/>
          <w:sz w:val="24"/>
        </w:rPr>
        <w:t>;</w:t>
      </w:r>
    </w:p>
    <w:p w:rsidR="001D54B3" w:rsidRPr="00683506" w:rsidRDefault="001D54B3" w:rsidP="001D54B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ОКОФ</w:t>
      </w:r>
      <w:r w:rsidRPr="00683506">
        <w:rPr>
          <w:rFonts w:ascii="Times New Roman" w:hAnsi="Times New Roman" w:cs="Times New Roman"/>
          <w:sz w:val="24"/>
        </w:rPr>
        <w:t xml:space="preserve"> – берется из карточки актива</w:t>
      </w:r>
      <w:r>
        <w:rPr>
          <w:rFonts w:ascii="Times New Roman" w:hAnsi="Times New Roman" w:cs="Times New Roman"/>
          <w:sz w:val="24"/>
        </w:rPr>
        <w:t>;</w:t>
      </w:r>
    </w:p>
    <w:p w:rsidR="00346084" w:rsidRDefault="001D54B3" w:rsidP="0068350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Подразделение</w:t>
      </w:r>
      <w:r w:rsidRPr="00683506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 xml:space="preserve">из одноименного реквизита </w:t>
      </w:r>
      <w:r w:rsidRPr="00683506">
        <w:rPr>
          <w:rFonts w:ascii="Times New Roman" w:hAnsi="Times New Roman" w:cs="Times New Roman"/>
          <w:sz w:val="24"/>
        </w:rPr>
        <w:t>местонахождения</w:t>
      </w:r>
      <w:r>
        <w:rPr>
          <w:rFonts w:ascii="Times New Roman" w:hAnsi="Times New Roman" w:cs="Times New Roman"/>
          <w:sz w:val="24"/>
        </w:rPr>
        <w:t>;</w:t>
      </w:r>
    </w:p>
    <w:p w:rsidR="001D54B3" w:rsidRPr="00683506" w:rsidRDefault="001D54B3" w:rsidP="001D54B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Местонахождение (БУ и НУ)</w:t>
      </w:r>
      <w:r w:rsidRPr="00683506">
        <w:rPr>
          <w:rFonts w:ascii="Times New Roman" w:hAnsi="Times New Roman" w:cs="Times New Roman"/>
          <w:sz w:val="24"/>
        </w:rPr>
        <w:t xml:space="preserve"> – по приоритету: из сто</w:t>
      </w:r>
      <w:r>
        <w:rPr>
          <w:rFonts w:ascii="Times New Roman" w:hAnsi="Times New Roman" w:cs="Times New Roman"/>
          <w:sz w:val="24"/>
        </w:rPr>
        <w:t>имостей актива на конец периода,</w:t>
      </w:r>
      <w:r w:rsidRPr="00683506">
        <w:rPr>
          <w:rFonts w:ascii="Times New Roman" w:hAnsi="Times New Roman" w:cs="Times New Roman"/>
          <w:sz w:val="24"/>
        </w:rPr>
        <w:t xml:space="preserve"> из регистра «Местонахождения активов» на конец периода</w:t>
      </w:r>
      <w:r>
        <w:rPr>
          <w:rFonts w:ascii="Times New Roman" w:hAnsi="Times New Roman" w:cs="Times New Roman"/>
          <w:sz w:val="24"/>
        </w:rPr>
        <w:t>;</w:t>
      </w:r>
    </w:p>
    <w:p w:rsidR="001D54B3" w:rsidRPr="00683506" w:rsidRDefault="001D54B3" w:rsidP="001D54B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Местонахождение (комната)</w:t>
      </w:r>
      <w:r w:rsidRPr="00683506">
        <w:rPr>
          <w:rFonts w:ascii="Times New Roman" w:hAnsi="Times New Roman" w:cs="Times New Roman"/>
          <w:sz w:val="24"/>
        </w:rPr>
        <w:t xml:space="preserve"> – характеристика актива</w:t>
      </w:r>
      <w:r>
        <w:rPr>
          <w:rFonts w:ascii="Times New Roman" w:hAnsi="Times New Roman" w:cs="Times New Roman"/>
          <w:sz w:val="24"/>
        </w:rPr>
        <w:t>;</w:t>
      </w:r>
    </w:p>
    <w:p w:rsidR="001D54B3" w:rsidRPr="001D54B3" w:rsidRDefault="001D54B3" w:rsidP="001D54B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Срок полезного использования</w:t>
      </w:r>
      <w:r w:rsidRPr="00683506">
        <w:rPr>
          <w:rFonts w:ascii="Times New Roman" w:hAnsi="Times New Roman" w:cs="Times New Roman"/>
          <w:sz w:val="24"/>
        </w:rPr>
        <w:t xml:space="preserve"> – берется из карточки актива</w:t>
      </w:r>
      <w:r>
        <w:rPr>
          <w:rFonts w:ascii="Times New Roman" w:hAnsi="Times New Roman" w:cs="Times New Roman"/>
          <w:sz w:val="24"/>
        </w:rPr>
        <w:t>;</w:t>
      </w:r>
    </w:p>
    <w:p w:rsidR="001D54B3" w:rsidRPr="001D54B3" w:rsidRDefault="00683506" w:rsidP="001D54B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Источник финансирования</w:t>
      </w:r>
      <w:r w:rsidRPr="00683506">
        <w:rPr>
          <w:rFonts w:ascii="Times New Roman" w:hAnsi="Times New Roman" w:cs="Times New Roman"/>
          <w:sz w:val="24"/>
        </w:rPr>
        <w:t xml:space="preserve"> – тип затрат З</w:t>
      </w:r>
      <w:r>
        <w:rPr>
          <w:rFonts w:ascii="Times New Roman" w:hAnsi="Times New Roman" w:cs="Times New Roman"/>
          <w:sz w:val="24"/>
        </w:rPr>
        <w:t>аписи реестра затрат;</w:t>
      </w:r>
    </w:p>
    <w:p w:rsidR="00346084" w:rsidRDefault="00683506" w:rsidP="001D54B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В</w:t>
      </w:r>
      <w:r w:rsidR="00346084" w:rsidRPr="00683506">
        <w:rPr>
          <w:rFonts w:ascii="Times New Roman" w:hAnsi="Times New Roman" w:cs="Times New Roman"/>
          <w:b/>
          <w:sz w:val="24"/>
        </w:rPr>
        <w:t>ид документа принятия к учету</w:t>
      </w:r>
      <w:r w:rsidR="00346084" w:rsidRPr="00683506">
        <w:rPr>
          <w:rFonts w:ascii="Times New Roman" w:hAnsi="Times New Roman" w:cs="Times New Roman"/>
          <w:sz w:val="24"/>
        </w:rPr>
        <w:t>,</w:t>
      </w:r>
      <w:r w:rsidR="00346084" w:rsidRPr="00683506">
        <w:rPr>
          <w:rFonts w:ascii="Times New Roman" w:hAnsi="Times New Roman" w:cs="Times New Roman"/>
          <w:b/>
          <w:sz w:val="24"/>
        </w:rPr>
        <w:t xml:space="preserve"> </w:t>
      </w:r>
      <w:r w:rsidRPr="00683506">
        <w:rPr>
          <w:rFonts w:ascii="Times New Roman" w:hAnsi="Times New Roman" w:cs="Times New Roman"/>
          <w:b/>
          <w:sz w:val="24"/>
        </w:rPr>
        <w:t>Д</w:t>
      </w:r>
      <w:r w:rsidR="00346084" w:rsidRPr="00683506">
        <w:rPr>
          <w:rFonts w:ascii="Times New Roman" w:hAnsi="Times New Roman" w:cs="Times New Roman"/>
          <w:b/>
          <w:sz w:val="24"/>
        </w:rPr>
        <w:t>ата</w:t>
      </w:r>
      <w:r w:rsidR="001D54B3" w:rsidRPr="001D54B3">
        <w:rPr>
          <w:rFonts w:ascii="Times New Roman" w:hAnsi="Times New Roman" w:cs="Times New Roman"/>
          <w:b/>
          <w:sz w:val="24"/>
        </w:rPr>
        <w:t xml:space="preserve"> </w:t>
      </w:r>
      <w:r w:rsidR="001D54B3">
        <w:rPr>
          <w:rFonts w:ascii="Times New Roman" w:hAnsi="Times New Roman" w:cs="Times New Roman"/>
          <w:b/>
          <w:sz w:val="24"/>
        </w:rPr>
        <w:t>документа принятия к учету</w:t>
      </w:r>
      <w:r w:rsidRPr="00683506">
        <w:rPr>
          <w:rFonts w:ascii="Times New Roman" w:hAnsi="Times New Roman" w:cs="Times New Roman"/>
          <w:sz w:val="24"/>
        </w:rPr>
        <w:t>,</w:t>
      </w:r>
      <w:r w:rsidR="00346084" w:rsidRPr="00683506">
        <w:rPr>
          <w:rFonts w:ascii="Times New Roman" w:hAnsi="Times New Roman" w:cs="Times New Roman"/>
          <w:b/>
          <w:sz w:val="24"/>
        </w:rPr>
        <w:t xml:space="preserve"> </w:t>
      </w:r>
      <w:r w:rsidRPr="00683506">
        <w:rPr>
          <w:rFonts w:ascii="Times New Roman" w:hAnsi="Times New Roman" w:cs="Times New Roman"/>
          <w:b/>
          <w:sz w:val="24"/>
        </w:rPr>
        <w:t>Н</w:t>
      </w:r>
      <w:r w:rsidR="00346084" w:rsidRPr="00683506">
        <w:rPr>
          <w:rFonts w:ascii="Times New Roman" w:hAnsi="Times New Roman" w:cs="Times New Roman"/>
          <w:b/>
          <w:sz w:val="24"/>
        </w:rPr>
        <w:t>омер</w:t>
      </w:r>
      <w:r w:rsidR="001D54B3">
        <w:rPr>
          <w:rFonts w:ascii="Times New Roman" w:hAnsi="Times New Roman" w:cs="Times New Roman"/>
          <w:b/>
          <w:sz w:val="24"/>
        </w:rPr>
        <w:t xml:space="preserve"> </w:t>
      </w:r>
      <w:r w:rsidR="001D54B3">
        <w:rPr>
          <w:rFonts w:ascii="Times New Roman" w:hAnsi="Times New Roman" w:cs="Times New Roman"/>
          <w:b/>
          <w:sz w:val="24"/>
        </w:rPr>
        <w:t>документа принятия к учету</w:t>
      </w:r>
      <w:r w:rsidR="001D54B3">
        <w:rPr>
          <w:rFonts w:ascii="Times New Roman" w:hAnsi="Times New Roman" w:cs="Times New Roman"/>
          <w:b/>
          <w:sz w:val="24"/>
        </w:rPr>
        <w:t xml:space="preserve"> </w:t>
      </w:r>
      <w:r w:rsidR="00346084" w:rsidRPr="00683506">
        <w:rPr>
          <w:rFonts w:ascii="Times New Roman" w:hAnsi="Times New Roman" w:cs="Times New Roman"/>
          <w:sz w:val="24"/>
        </w:rPr>
        <w:t xml:space="preserve"> – </w:t>
      </w:r>
      <w:r w:rsidR="000A562D" w:rsidRPr="0075163E">
        <w:rPr>
          <w:rFonts w:ascii="Times New Roman" w:hAnsi="Times New Roman" w:cs="Times New Roman"/>
          <w:sz w:val="24"/>
        </w:rPr>
        <w:t xml:space="preserve">берется из </w:t>
      </w:r>
      <w:r w:rsidR="000A562D">
        <w:rPr>
          <w:rFonts w:ascii="Times New Roman" w:hAnsi="Times New Roman" w:cs="Times New Roman"/>
          <w:sz w:val="24"/>
        </w:rPr>
        <w:t>«данных ввода актива»</w:t>
      </w:r>
      <w:r>
        <w:rPr>
          <w:rFonts w:ascii="Times New Roman" w:hAnsi="Times New Roman" w:cs="Times New Roman"/>
          <w:sz w:val="24"/>
        </w:rPr>
        <w:t>;</w:t>
      </w:r>
    </w:p>
    <w:p w:rsidR="00346084" w:rsidRPr="001D54B3" w:rsidRDefault="001D54B3" w:rsidP="001D54B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Код </w:t>
      </w:r>
      <w:proofErr w:type="spellStart"/>
      <w:r>
        <w:rPr>
          <w:rFonts w:ascii="Times New Roman" w:hAnsi="Times New Roman" w:cs="Times New Roman"/>
          <w:b/>
          <w:sz w:val="24"/>
        </w:rPr>
        <w:t>инвест</w:t>
      </w:r>
      <w:proofErr w:type="spellEnd"/>
      <w:r>
        <w:rPr>
          <w:rFonts w:ascii="Times New Roman" w:hAnsi="Times New Roman" w:cs="Times New Roman"/>
          <w:b/>
          <w:sz w:val="24"/>
        </w:rPr>
        <w:t>. работы</w:t>
      </w:r>
      <w:r w:rsidR="005B1E99">
        <w:rPr>
          <w:rFonts w:ascii="Times New Roman" w:hAnsi="Times New Roman" w:cs="Times New Roman"/>
          <w:b/>
          <w:sz w:val="24"/>
        </w:rPr>
        <w:t xml:space="preserve">, Наименование </w:t>
      </w:r>
      <w:proofErr w:type="spellStart"/>
      <w:r w:rsidR="005B1E99">
        <w:rPr>
          <w:rFonts w:ascii="Times New Roman" w:hAnsi="Times New Roman" w:cs="Times New Roman"/>
          <w:b/>
          <w:sz w:val="24"/>
        </w:rPr>
        <w:t>инвест</w:t>
      </w:r>
      <w:proofErr w:type="spellEnd"/>
      <w:r w:rsidR="005B1E99">
        <w:rPr>
          <w:rFonts w:ascii="Times New Roman" w:hAnsi="Times New Roman" w:cs="Times New Roman"/>
          <w:b/>
          <w:sz w:val="24"/>
        </w:rPr>
        <w:t xml:space="preserve">. работы </w:t>
      </w:r>
      <w:r w:rsidR="005B1E99" w:rsidRPr="00683506">
        <w:rPr>
          <w:rFonts w:ascii="Times New Roman" w:hAnsi="Times New Roman" w:cs="Times New Roman"/>
          <w:sz w:val="24"/>
        </w:rPr>
        <w:t xml:space="preserve">– </w:t>
      </w:r>
      <w:r w:rsidR="005B1E99">
        <w:rPr>
          <w:rFonts w:ascii="Times New Roman" w:hAnsi="Times New Roman" w:cs="Times New Roman"/>
          <w:sz w:val="24"/>
        </w:rPr>
        <w:t>берется из</w:t>
      </w:r>
      <w:r w:rsidR="005B1E99" w:rsidRPr="00683506">
        <w:rPr>
          <w:rFonts w:ascii="Times New Roman" w:hAnsi="Times New Roman" w:cs="Times New Roman"/>
          <w:sz w:val="24"/>
        </w:rPr>
        <w:t xml:space="preserve"> З</w:t>
      </w:r>
      <w:r w:rsidR="005B1E99">
        <w:rPr>
          <w:rFonts w:ascii="Times New Roman" w:hAnsi="Times New Roman" w:cs="Times New Roman"/>
          <w:sz w:val="24"/>
        </w:rPr>
        <w:t>аписи реестра затрат;</w:t>
      </w:r>
    </w:p>
    <w:p w:rsidR="0075163E" w:rsidRDefault="001D54B3" w:rsidP="0068350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Начало периода: </w:t>
      </w:r>
      <w:r w:rsidR="00683506" w:rsidRPr="0075163E">
        <w:rPr>
          <w:rFonts w:ascii="Times New Roman" w:hAnsi="Times New Roman" w:cs="Times New Roman"/>
          <w:b/>
          <w:sz w:val="24"/>
        </w:rPr>
        <w:t>П</w:t>
      </w:r>
      <w:r w:rsidR="00346084" w:rsidRPr="0075163E">
        <w:rPr>
          <w:rFonts w:ascii="Times New Roman" w:hAnsi="Times New Roman" w:cs="Times New Roman"/>
          <w:b/>
          <w:sz w:val="24"/>
        </w:rPr>
        <w:t>ервоначальная</w:t>
      </w:r>
      <w:r w:rsidR="00683506" w:rsidRPr="0075163E">
        <w:rPr>
          <w:rFonts w:ascii="Times New Roman" w:hAnsi="Times New Roman" w:cs="Times New Roman"/>
          <w:b/>
          <w:sz w:val="24"/>
        </w:rPr>
        <w:t xml:space="preserve"> стоимость</w:t>
      </w:r>
      <w:r w:rsidR="00346084" w:rsidRPr="0075163E">
        <w:rPr>
          <w:rFonts w:ascii="Times New Roman" w:hAnsi="Times New Roman" w:cs="Times New Roman"/>
          <w:sz w:val="24"/>
        </w:rPr>
        <w:t xml:space="preserve">, </w:t>
      </w:r>
      <w:r w:rsidR="00683506" w:rsidRPr="0075163E">
        <w:rPr>
          <w:rFonts w:ascii="Times New Roman" w:hAnsi="Times New Roman" w:cs="Times New Roman"/>
          <w:b/>
          <w:sz w:val="24"/>
        </w:rPr>
        <w:t>О</w:t>
      </w:r>
      <w:r w:rsidR="00346084" w:rsidRPr="0075163E">
        <w:rPr>
          <w:rFonts w:ascii="Times New Roman" w:hAnsi="Times New Roman" w:cs="Times New Roman"/>
          <w:b/>
          <w:sz w:val="24"/>
        </w:rPr>
        <w:t>статочная</w:t>
      </w:r>
      <w:r w:rsidR="00683506" w:rsidRPr="0075163E">
        <w:rPr>
          <w:rFonts w:ascii="Times New Roman" w:hAnsi="Times New Roman" w:cs="Times New Roman"/>
          <w:sz w:val="24"/>
        </w:rPr>
        <w:t xml:space="preserve"> </w:t>
      </w:r>
      <w:r w:rsidR="00683506" w:rsidRPr="0075163E">
        <w:rPr>
          <w:rFonts w:ascii="Times New Roman" w:hAnsi="Times New Roman" w:cs="Times New Roman"/>
          <w:b/>
          <w:sz w:val="24"/>
        </w:rPr>
        <w:t>стоимость</w:t>
      </w:r>
      <w:r w:rsidR="00346084" w:rsidRPr="0075163E">
        <w:rPr>
          <w:rFonts w:ascii="Times New Roman" w:hAnsi="Times New Roman" w:cs="Times New Roman"/>
          <w:sz w:val="24"/>
        </w:rPr>
        <w:t xml:space="preserve">, </w:t>
      </w:r>
      <w:r w:rsidR="00683506" w:rsidRPr="0075163E">
        <w:rPr>
          <w:rFonts w:ascii="Times New Roman" w:hAnsi="Times New Roman" w:cs="Times New Roman"/>
          <w:b/>
          <w:sz w:val="24"/>
        </w:rPr>
        <w:t>К</w:t>
      </w:r>
      <w:r w:rsidR="00346084" w:rsidRPr="0075163E">
        <w:rPr>
          <w:rFonts w:ascii="Times New Roman" w:hAnsi="Times New Roman" w:cs="Times New Roman"/>
          <w:b/>
          <w:sz w:val="24"/>
        </w:rPr>
        <w:t>оличество</w:t>
      </w:r>
      <w:r w:rsidR="00346084" w:rsidRPr="0075163E">
        <w:rPr>
          <w:rFonts w:ascii="Times New Roman" w:hAnsi="Times New Roman" w:cs="Times New Roman"/>
          <w:sz w:val="24"/>
        </w:rPr>
        <w:t xml:space="preserve"> </w:t>
      </w:r>
      <w:r w:rsidR="00346084" w:rsidRPr="0075163E">
        <w:rPr>
          <w:rFonts w:ascii="Times New Roman" w:hAnsi="Times New Roman" w:cs="Times New Roman"/>
          <w:b/>
          <w:sz w:val="24"/>
        </w:rPr>
        <w:t>объектов</w:t>
      </w:r>
      <w:r w:rsidR="00346084" w:rsidRPr="0075163E">
        <w:rPr>
          <w:rFonts w:ascii="Times New Roman" w:hAnsi="Times New Roman" w:cs="Times New Roman"/>
          <w:sz w:val="24"/>
        </w:rPr>
        <w:t xml:space="preserve"> – </w:t>
      </w:r>
      <w:r w:rsidR="0075163E" w:rsidRPr="0075163E">
        <w:rPr>
          <w:rFonts w:ascii="Times New Roman" w:hAnsi="Times New Roman" w:cs="Times New Roman"/>
          <w:sz w:val="24"/>
        </w:rPr>
        <w:t xml:space="preserve">берется </w:t>
      </w:r>
      <w:r w:rsidR="0075163E">
        <w:rPr>
          <w:rFonts w:ascii="Times New Roman" w:hAnsi="Times New Roman" w:cs="Times New Roman"/>
          <w:sz w:val="24"/>
        </w:rPr>
        <w:t>из регистра стоимостей активов</w:t>
      </w:r>
      <w:r w:rsidR="005B1E99">
        <w:rPr>
          <w:rFonts w:ascii="Times New Roman" w:hAnsi="Times New Roman" w:cs="Times New Roman"/>
          <w:sz w:val="24"/>
        </w:rPr>
        <w:t xml:space="preserve"> на начало периода формирования отчета</w:t>
      </w:r>
      <w:r w:rsidR="0075163E">
        <w:rPr>
          <w:rFonts w:ascii="Times New Roman" w:hAnsi="Times New Roman" w:cs="Times New Roman"/>
          <w:sz w:val="24"/>
        </w:rPr>
        <w:t>;</w:t>
      </w:r>
    </w:p>
    <w:p w:rsidR="0075163E" w:rsidRDefault="0075163E" w:rsidP="0034608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75163E">
        <w:rPr>
          <w:rFonts w:ascii="Times New Roman" w:hAnsi="Times New Roman" w:cs="Times New Roman"/>
          <w:b/>
          <w:sz w:val="24"/>
        </w:rPr>
        <w:t>С</w:t>
      </w:r>
      <w:r w:rsidR="00346084" w:rsidRPr="0075163E">
        <w:rPr>
          <w:rFonts w:ascii="Times New Roman" w:hAnsi="Times New Roman" w:cs="Times New Roman"/>
          <w:b/>
          <w:sz w:val="24"/>
        </w:rPr>
        <w:t>тоимость</w:t>
      </w:r>
      <w:r w:rsidR="00346084" w:rsidRPr="0075163E">
        <w:rPr>
          <w:rFonts w:ascii="Times New Roman" w:hAnsi="Times New Roman" w:cs="Times New Roman"/>
          <w:sz w:val="24"/>
        </w:rPr>
        <w:t xml:space="preserve"> </w:t>
      </w:r>
      <w:r w:rsidR="00346084" w:rsidRPr="0075163E">
        <w:rPr>
          <w:rFonts w:ascii="Times New Roman" w:hAnsi="Times New Roman" w:cs="Times New Roman"/>
          <w:b/>
          <w:sz w:val="24"/>
        </w:rPr>
        <w:t>ввода</w:t>
      </w:r>
      <w:r w:rsidR="00346084" w:rsidRPr="0075163E">
        <w:rPr>
          <w:rFonts w:ascii="Times New Roman" w:hAnsi="Times New Roman" w:cs="Times New Roman"/>
          <w:sz w:val="24"/>
        </w:rPr>
        <w:t xml:space="preserve"> – </w:t>
      </w:r>
      <w:r w:rsidRPr="0075163E">
        <w:rPr>
          <w:rFonts w:ascii="Times New Roman" w:hAnsi="Times New Roman" w:cs="Times New Roman"/>
          <w:sz w:val="24"/>
        </w:rPr>
        <w:t xml:space="preserve">берется </w:t>
      </w:r>
      <w:r w:rsidR="00346084" w:rsidRPr="0075163E">
        <w:rPr>
          <w:rFonts w:ascii="Times New Roman" w:hAnsi="Times New Roman" w:cs="Times New Roman"/>
          <w:sz w:val="24"/>
        </w:rPr>
        <w:t xml:space="preserve">из </w:t>
      </w:r>
      <w:r w:rsidR="000A562D">
        <w:rPr>
          <w:rFonts w:ascii="Times New Roman" w:hAnsi="Times New Roman" w:cs="Times New Roman"/>
          <w:sz w:val="24"/>
        </w:rPr>
        <w:t>«данных ввода актива»</w:t>
      </w:r>
      <w:r>
        <w:rPr>
          <w:rFonts w:ascii="Times New Roman" w:hAnsi="Times New Roman" w:cs="Times New Roman"/>
          <w:sz w:val="24"/>
        </w:rPr>
        <w:t>.</w:t>
      </w:r>
    </w:p>
    <w:p w:rsidR="001D54B3" w:rsidRPr="001D54B3" w:rsidRDefault="001D54B3" w:rsidP="001D54B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Конец периода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периода</w:t>
      </w:r>
      <w:proofErr w:type="spellEnd"/>
      <w:proofErr w:type="gramEnd"/>
      <w:r>
        <w:rPr>
          <w:rFonts w:ascii="Times New Roman" w:hAnsi="Times New Roman" w:cs="Times New Roman"/>
          <w:b/>
          <w:sz w:val="24"/>
        </w:rPr>
        <w:t xml:space="preserve">: </w:t>
      </w:r>
      <w:r w:rsidRPr="0075163E">
        <w:rPr>
          <w:rFonts w:ascii="Times New Roman" w:hAnsi="Times New Roman" w:cs="Times New Roman"/>
          <w:b/>
          <w:sz w:val="24"/>
        </w:rPr>
        <w:t>Первоначальная стоимость</w:t>
      </w:r>
      <w:r w:rsidRPr="0075163E">
        <w:rPr>
          <w:rFonts w:ascii="Times New Roman" w:hAnsi="Times New Roman" w:cs="Times New Roman"/>
          <w:sz w:val="24"/>
        </w:rPr>
        <w:t xml:space="preserve">, </w:t>
      </w:r>
      <w:r w:rsidRPr="0075163E">
        <w:rPr>
          <w:rFonts w:ascii="Times New Roman" w:hAnsi="Times New Roman" w:cs="Times New Roman"/>
          <w:b/>
          <w:sz w:val="24"/>
        </w:rPr>
        <w:t>Остаточная</w:t>
      </w:r>
      <w:r w:rsidRPr="0075163E">
        <w:rPr>
          <w:rFonts w:ascii="Times New Roman" w:hAnsi="Times New Roman" w:cs="Times New Roman"/>
          <w:sz w:val="24"/>
        </w:rPr>
        <w:t xml:space="preserve"> </w:t>
      </w:r>
      <w:r w:rsidRPr="0075163E">
        <w:rPr>
          <w:rFonts w:ascii="Times New Roman" w:hAnsi="Times New Roman" w:cs="Times New Roman"/>
          <w:b/>
          <w:sz w:val="24"/>
        </w:rPr>
        <w:t>стоимость</w:t>
      </w:r>
      <w:r w:rsidRPr="0075163E">
        <w:rPr>
          <w:rFonts w:ascii="Times New Roman" w:hAnsi="Times New Roman" w:cs="Times New Roman"/>
          <w:sz w:val="24"/>
        </w:rPr>
        <w:t xml:space="preserve">, </w:t>
      </w:r>
      <w:r w:rsidRPr="0075163E">
        <w:rPr>
          <w:rFonts w:ascii="Times New Roman" w:hAnsi="Times New Roman" w:cs="Times New Roman"/>
          <w:b/>
          <w:sz w:val="24"/>
        </w:rPr>
        <w:t>Количество</w:t>
      </w:r>
      <w:r w:rsidRPr="0075163E">
        <w:rPr>
          <w:rFonts w:ascii="Times New Roman" w:hAnsi="Times New Roman" w:cs="Times New Roman"/>
          <w:sz w:val="24"/>
        </w:rPr>
        <w:t xml:space="preserve"> </w:t>
      </w:r>
      <w:r w:rsidRPr="0075163E">
        <w:rPr>
          <w:rFonts w:ascii="Times New Roman" w:hAnsi="Times New Roman" w:cs="Times New Roman"/>
          <w:b/>
          <w:sz w:val="24"/>
        </w:rPr>
        <w:t>объектов</w:t>
      </w:r>
      <w:r w:rsidRPr="0075163E">
        <w:rPr>
          <w:rFonts w:ascii="Times New Roman" w:hAnsi="Times New Roman" w:cs="Times New Roman"/>
          <w:sz w:val="24"/>
        </w:rPr>
        <w:t xml:space="preserve"> – берется </w:t>
      </w:r>
      <w:r>
        <w:rPr>
          <w:rFonts w:ascii="Times New Roman" w:hAnsi="Times New Roman" w:cs="Times New Roman"/>
          <w:sz w:val="24"/>
        </w:rPr>
        <w:t>из регистра стоимостей активов</w:t>
      </w:r>
      <w:r w:rsidR="005B1E99">
        <w:rPr>
          <w:rFonts w:ascii="Times New Roman" w:hAnsi="Times New Roman" w:cs="Times New Roman"/>
          <w:sz w:val="24"/>
        </w:rPr>
        <w:t xml:space="preserve"> на конец периода формирования отчета</w:t>
      </w:r>
      <w:r>
        <w:rPr>
          <w:rFonts w:ascii="Times New Roman" w:hAnsi="Times New Roman" w:cs="Times New Roman"/>
          <w:sz w:val="24"/>
        </w:rPr>
        <w:t>;</w:t>
      </w:r>
    </w:p>
    <w:p w:rsidR="00346084" w:rsidRPr="0075163E" w:rsidRDefault="0075163E" w:rsidP="0075163E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Непосредственно из отчета е</w:t>
      </w:r>
      <w:r w:rsidR="00346084" w:rsidRPr="0075163E">
        <w:rPr>
          <w:rFonts w:ascii="Times New Roman" w:hAnsi="Times New Roman" w:cs="Times New Roman"/>
          <w:sz w:val="24"/>
        </w:rPr>
        <w:t>сть возможность открыт</w:t>
      </w:r>
      <w:r>
        <w:rPr>
          <w:rFonts w:ascii="Times New Roman" w:hAnsi="Times New Roman" w:cs="Times New Roman"/>
          <w:sz w:val="24"/>
        </w:rPr>
        <w:t>ь</w:t>
      </w:r>
      <w:r w:rsidR="00346084" w:rsidRPr="0075163E">
        <w:rPr>
          <w:rFonts w:ascii="Times New Roman" w:hAnsi="Times New Roman" w:cs="Times New Roman"/>
          <w:sz w:val="24"/>
        </w:rPr>
        <w:t xml:space="preserve"> карточк</w:t>
      </w:r>
      <w:r>
        <w:rPr>
          <w:rFonts w:ascii="Times New Roman" w:hAnsi="Times New Roman" w:cs="Times New Roman"/>
          <w:sz w:val="24"/>
        </w:rPr>
        <w:t>у</w:t>
      </w:r>
      <w:r w:rsidR="00346084" w:rsidRPr="0075163E">
        <w:rPr>
          <w:rFonts w:ascii="Times New Roman" w:hAnsi="Times New Roman" w:cs="Times New Roman"/>
          <w:sz w:val="24"/>
        </w:rPr>
        <w:t xml:space="preserve"> актива, </w:t>
      </w:r>
      <w:r>
        <w:rPr>
          <w:rFonts w:ascii="Times New Roman" w:hAnsi="Times New Roman" w:cs="Times New Roman"/>
          <w:sz w:val="24"/>
        </w:rPr>
        <w:t xml:space="preserve">Запись реестра </w:t>
      </w:r>
      <w:r w:rsidR="009B5DF3">
        <w:rPr>
          <w:rFonts w:ascii="Times New Roman" w:hAnsi="Times New Roman" w:cs="Times New Roman"/>
          <w:sz w:val="24"/>
        </w:rPr>
        <w:t>затрат</w:t>
      </w:r>
      <w:r>
        <w:rPr>
          <w:rFonts w:ascii="Times New Roman" w:hAnsi="Times New Roman" w:cs="Times New Roman"/>
          <w:sz w:val="24"/>
        </w:rPr>
        <w:t>.</w:t>
      </w:r>
    </w:p>
    <w:p w:rsidR="005935B3" w:rsidRPr="00A80FD5" w:rsidRDefault="005935B3" w:rsidP="005935B3">
      <w:pPr>
        <w:rPr>
          <w:rFonts w:ascii="Times New Roman" w:hAnsi="Times New Roman" w:cs="Times New Roman"/>
          <w:b/>
          <w:sz w:val="28"/>
          <w:szCs w:val="24"/>
        </w:rPr>
      </w:pPr>
    </w:p>
    <w:sectPr w:rsidR="005935B3" w:rsidRPr="00A80FD5" w:rsidSect="005935B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91" w:rsidRDefault="00EA5D91" w:rsidP="00EA5D91">
      <w:pPr>
        <w:spacing w:after="0" w:line="240" w:lineRule="auto"/>
      </w:pPr>
      <w:r>
        <w:separator/>
      </w:r>
    </w:p>
  </w:endnote>
  <w:endnote w:type="continuationSeparator" w:id="0">
    <w:p w:rsidR="00EA5D91" w:rsidRDefault="00EA5D91" w:rsidP="00EA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91" w:rsidRDefault="00EA5D91" w:rsidP="00EA5D91">
      <w:pPr>
        <w:spacing w:after="0" w:line="240" w:lineRule="auto"/>
      </w:pPr>
      <w:r>
        <w:separator/>
      </w:r>
    </w:p>
  </w:footnote>
  <w:footnote w:type="continuationSeparator" w:id="0">
    <w:p w:rsidR="00EA5D91" w:rsidRDefault="00EA5D91" w:rsidP="00EA5D91">
      <w:pPr>
        <w:spacing w:after="0" w:line="240" w:lineRule="auto"/>
      </w:pPr>
      <w:r>
        <w:continuationSeparator/>
      </w:r>
    </w:p>
  </w:footnote>
  <w:footnote w:id="1">
    <w:p w:rsidR="00EA5D91" w:rsidRDefault="00EA5D91">
      <w:pPr>
        <w:pStyle w:val="a8"/>
      </w:pPr>
      <w:r>
        <w:rPr>
          <w:rStyle w:val="aa"/>
        </w:rPr>
        <w:footnoteRef/>
      </w:r>
      <w:r>
        <w:t xml:space="preserve"> Обороты накапливаются в регистре «Данные ввода активов» в процессе обмена сводными проводками с бухгалтерскими базами.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6E4"/>
    <w:multiLevelType w:val="hybridMultilevel"/>
    <w:tmpl w:val="54CEC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951DD"/>
    <w:multiLevelType w:val="hybridMultilevel"/>
    <w:tmpl w:val="C98A5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C4EA0"/>
    <w:multiLevelType w:val="hybridMultilevel"/>
    <w:tmpl w:val="4C5820AA"/>
    <w:lvl w:ilvl="0" w:tplc="769C9AA0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4B257FB"/>
    <w:multiLevelType w:val="hybridMultilevel"/>
    <w:tmpl w:val="9D4AB4DA"/>
    <w:lvl w:ilvl="0" w:tplc="769C9AA0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83A3811"/>
    <w:multiLevelType w:val="hybridMultilevel"/>
    <w:tmpl w:val="59626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C7"/>
    <w:rsid w:val="000A562D"/>
    <w:rsid w:val="001C15CD"/>
    <w:rsid w:val="001D54B3"/>
    <w:rsid w:val="001F19C7"/>
    <w:rsid w:val="00346084"/>
    <w:rsid w:val="003C6452"/>
    <w:rsid w:val="0047370B"/>
    <w:rsid w:val="004B1D14"/>
    <w:rsid w:val="00580249"/>
    <w:rsid w:val="005935B3"/>
    <w:rsid w:val="005B1E99"/>
    <w:rsid w:val="00681EC6"/>
    <w:rsid w:val="00683506"/>
    <w:rsid w:val="006B2E06"/>
    <w:rsid w:val="006C52AB"/>
    <w:rsid w:val="006F01AD"/>
    <w:rsid w:val="0075163E"/>
    <w:rsid w:val="007F6669"/>
    <w:rsid w:val="00911ACC"/>
    <w:rsid w:val="009B5DF3"/>
    <w:rsid w:val="00A67F6C"/>
    <w:rsid w:val="00A80FD5"/>
    <w:rsid w:val="00B16181"/>
    <w:rsid w:val="00B17D12"/>
    <w:rsid w:val="00B66176"/>
    <w:rsid w:val="00C82FDC"/>
    <w:rsid w:val="00D1587E"/>
    <w:rsid w:val="00D74B84"/>
    <w:rsid w:val="00E21732"/>
    <w:rsid w:val="00E3578E"/>
    <w:rsid w:val="00EA5D91"/>
    <w:rsid w:val="00F7057A"/>
    <w:rsid w:val="00F9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B3"/>
  </w:style>
  <w:style w:type="paragraph" w:styleId="1">
    <w:name w:val="heading 1"/>
    <w:basedOn w:val="a"/>
    <w:next w:val="a"/>
    <w:link w:val="10"/>
    <w:uiPriority w:val="9"/>
    <w:qFormat/>
    <w:rsid w:val="00A80F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verAddress">
    <w:name w:val="Cover Address"/>
    <w:basedOn w:val="a"/>
    <w:rsid w:val="005935B3"/>
    <w:pPr>
      <w:spacing w:after="240" w:line="240" w:lineRule="auto"/>
    </w:pPr>
    <w:rPr>
      <w:rFonts w:ascii="Arial CYR" w:eastAsia="Times New Roman" w:hAnsi="Arial CYR" w:cs="Times New Roman"/>
      <w:spacing w:val="-5"/>
      <w:sz w:val="20"/>
      <w:szCs w:val="20"/>
    </w:rPr>
  </w:style>
  <w:style w:type="character" w:styleId="a3">
    <w:name w:val="Hyperlink"/>
    <w:uiPriority w:val="99"/>
    <w:rsid w:val="005935B3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935B3"/>
    <w:pPr>
      <w:tabs>
        <w:tab w:val="left" w:pos="660"/>
        <w:tab w:val="right" w:leader="dot" w:pos="9345"/>
      </w:tabs>
      <w:spacing w:after="100"/>
      <w:ind w:left="142"/>
    </w:pPr>
    <w:rPr>
      <w:rFonts w:ascii="Arial" w:hAnsi="Arial"/>
    </w:rPr>
  </w:style>
  <w:style w:type="paragraph" w:styleId="2">
    <w:name w:val="toc 2"/>
    <w:basedOn w:val="a"/>
    <w:next w:val="a"/>
    <w:autoRedefine/>
    <w:uiPriority w:val="39"/>
    <w:unhideWhenUsed/>
    <w:rsid w:val="005935B3"/>
    <w:pPr>
      <w:spacing w:after="100"/>
      <w:ind w:left="220"/>
    </w:pPr>
  </w:style>
  <w:style w:type="paragraph" w:styleId="a4">
    <w:name w:val="Balloon Text"/>
    <w:basedOn w:val="a"/>
    <w:link w:val="a5"/>
    <w:uiPriority w:val="99"/>
    <w:semiHidden/>
    <w:unhideWhenUsed/>
    <w:rsid w:val="00E3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78E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E357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A67F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0F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footnote text"/>
    <w:basedOn w:val="a"/>
    <w:link w:val="a9"/>
    <w:uiPriority w:val="99"/>
    <w:semiHidden/>
    <w:unhideWhenUsed/>
    <w:rsid w:val="00EA5D9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A5D9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A5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B3"/>
  </w:style>
  <w:style w:type="paragraph" w:styleId="1">
    <w:name w:val="heading 1"/>
    <w:basedOn w:val="a"/>
    <w:next w:val="a"/>
    <w:link w:val="10"/>
    <w:uiPriority w:val="9"/>
    <w:qFormat/>
    <w:rsid w:val="00A80F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verAddress">
    <w:name w:val="Cover Address"/>
    <w:basedOn w:val="a"/>
    <w:rsid w:val="005935B3"/>
    <w:pPr>
      <w:spacing w:after="240" w:line="240" w:lineRule="auto"/>
    </w:pPr>
    <w:rPr>
      <w:rFonts w:ascii="Arial CYR" w:eastAsia="Times New Roman" w:hAnsi="Arial CYR" w:cs="Times New Roman"/>
      <w:spacing w:val="-5"/>
      <w:sz w:val="20"/>
      <w:szCs w:val="20"/>
    </w:rPr>
  </w:style>
  <w:style w:type="character" w:styleId="a3">
    <w:name w:val="Hyperlink"/>
    <w:uiPriority w:val="99"/>
    <w:rsid w:val="005935B3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935B3"/>
    <w:pPr>
      <w:tabs>
        <w:tab w:val="left" w:pos="660"/>
        <w:tab w:val="right" w:leader="dot" w:pos="9345"/>
      </w:tabs>
      <w:spacing w:after="100"/>
      <w:ind w:left="142"/>
    </w:pPr>
    <w:rPr>
      <w:rFonts w:ascii="Arial" w:hAnsi="Arial"/>
    </w:rPr>
  </w:style>
  <w:style w:type="paragraph" w:styleId="2">
    <w:name w:val="toc 2"/>
    <w:basedOn w:val="a"/>
    <w:next w:val="a"/>
    <w:autoRedefine/>
    <w:uiPriority w:val="39"/>
    <w:unhideWhenUsed/>
    <w:rsid w:val="005935B3"/>
    <w:pPr>
      <w:spacing w:after="100"/>
      <w:ind w:left="220"/>
    </w:pPr>
  </w:style>
  <w:style w:type="paragraph" w:styleId="a4">
    <w:name w:val="Balloon Text"/>
    <w:basedOn w:val="a"/>
    <w:link w:val="a5"/>
    <w:uiPriority w:val="99"/>
    <w:semiHidden/>
    <w:unhideWhenUsed/>
    <w:rsid w:val="00E3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78E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E357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A67F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0F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footnote text"/>
    <w:basedOn w:val="a"/>
    <w:link w:val="a9"/>
    <w:uiPriority w:val="99"/>
    <w:semiHidden/>
    <w:unhideWhenUsed/>
    <w:rsid w:val="00EA5D9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A5D9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A5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bs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mailto:info@infosuit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EF1E3-3EFC-43F5-824F-37CF63C5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7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Глушанкова Ирина Владимировна</dc:creator>
  <cp:lastModifiedBy>Глушанкова Ирина Владимировна</cp:lastModifiedBy>
  <cp:revision>5</cp:revision>
  <dcterms:created xsi:type="dcterms:W3CDTF">2013-12-30T09:24:00Z</dcterms:created>
  <dcterms:modified xsi:type="dcterms:W3CDTF">2014-03-20T09:07:00Z</dcterms:modified>
</cp:coreProperties>
</file>