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pPr w:leftFromText="180" w:rightFromText="180" w:vertAnchor="page" w:horzAnchor="margin" w:tblpY="214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0"/>
        <w:gridCol w:w="5441"/>
      </w:tblGrid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  <w:caps/>
              </w:rPr>
            </w:pPr>
            <w:r w:rsidRPr="00B14441">
              <w:rPr>
                <w:b/>
              </w:rPr>
              <w:t>УТВЕРЖДАЮ</w:t>
            </w:r>
          </w:p>
        </w:tc>
        <w:tc>
          <w:tcPr>
            <w:tcW w:w="5387" w:type="dxa"/>
          </w:tcPr>
          <w:p w:rsidR="00206DBB" w:rsidRPr="00B14441" w:rsidRDefault="00206DBB" w:rsidP="00C828FA">
            <w:pPr>
              <w:pStyle w:val="afb"/>
              <w:framePr w:hSpace="0" w:wrap="auto" w:vAnchor="margin" w:hAnchor="text" w:xAlign="left" w:yAlign="inline"/>
              <w:rPr>
                <w:b/>
              </w:rPr>
            </w:pPr>
            <w:r w:rsidRPr="00B14441">
              <w:rPr>
                <w:b/>
              </w:rPr>
              <w:t>УТВЕРЖДАЮ</w:t>
            </w:r>
          </w:p>
        </w:tc>
      </w:tr>
      <w:tr w:rsidR="00206DBB" w:rsidRPr="001578B5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финансам и экономике</w:t>
            </w:r>
          </w:p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ОАО "СО ЕЭС"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Директор по консалтингу ЗАО "Корпоративные решения Инфо-</w:t>
            </w:r>
            <w:proofErr w:type="spellStart"/>
            <w:r w:rsidRPr="0062517F">
              <w:t>Сьют</w:t>
            </w:r>
            <w:proofErr w:type="spellEnd"/>
            <w:r w:rsidRPr="0062517F">
              <w:t>"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__________________ И.Л. Солонарь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__________________ Н.В. Крупский</w:t>
            </w:r>
          </w:p>
        </w:tc>
      </w:tr>
      <w:tr w:rsidR="00206DBB" w:rsidRPr="0062517F" w:rsidTr="00281C90">
        <w:trPr>
          <w:trHeight w:val="361"/>
        </w:trPr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“____”_______________2013 года</w:t>
            </w:r>
          </w:p>
        </w:tc>
        <w:tc>
          <w:tcPr>
            <w:tcW w:w="5387" w:type="dxa"/>
          </w:tcPr>
          <w:p w:rsidR="00206DBB" w:rsidRPr="0062517F" w:rsidRDefault="00206DBB" w:rsidP="00C828FA">
            <w:pPr>
              <w:pStyle w:val="afb"/>
              <w:framePr w:hSpace="0" w:wrap="auto" w:vAnchor="margin" w:hAnchor="text" w:xAlign="left" w:yAlign="inline"/>
            </w:pPr>
            <w:r w:rsidRPr="0062517F">
              <w:t>“____”_______________2013 года</w:t>
            </w:r>
          </w:p>
        </w:tc>
      </w:tr>
    </w:tbl>
    <w:p w:rsidR="004828BC" w:rsidRDefault="004828BC" w:rsidP="00C828FA"/>
    <w:p w:rsidR="004828BC" w:rsidRDefault="004828BC" w:rsidP="00C828FA"/>
    <w:p w:rsidR="004828BC" w:rsidRDefault="004828BC" w:rsidP="00E2222F">
      <w:pPr>
        <w:pStyle w:val="a9"/>
      </w:pPr>
    </w:p>
    <w:p w:rsidR="004A1F81" w:rsidRPr="00E42824" w:rsidRDefault="004A1F81" w:rsidP="00F70C85">
      <w:pPr>
        <w:pStyle w:val="aff6"/>
      </w:pPr>
      <w:r w:rsidRPr="00E42824">
        <w:t>Договор:</w:t>
      </w:r>
      <w:r w:rsidR="001578B5" w:rsidRPr="00E42824">
        <w:t xml:space="preserve"> 656-13-06-У от 01.07.2013 г.</w:t>
      </w:r>
    </w:p>
    <w:p w:rsidR="00FD2CF5" w:rsidRPr="00E42824" w:rsidRDefault="00FD2CF5" w:rsidP="00F70C85">
      <w:pPr>
        <w:pStyle w:val="aff6"/>
      </w:pPr>
      <w:r w:rsidRPr="00E42824">
        <w:t>Проект: Подсистема АИС «</w:t>
      </w:r>
      <w:r w:rsidR="00282AEA">
        <w:t>КБП</w:t>
      </w:r>
      <w:r w:rsidRPr="00E42824">
        <w:t>»</w:t>
      </w:r>
    </w:p>
    <w:p w:rsidR="00F05A67" w:rsidRPr="00E42824" w:rsidRDefault="00F05A67" w:rsidP="00F70C85">
      <w:pPr>
        <w:pStyle w:val="aff6"/>
      </w:pPr>
      <w:r w:rsidRPr="00E42824">
        <w:t xml:space="preserve">Этап: </w:t>
      </w:r>
      <w:r w:rsidR="00282AEA">
        <w:t>30</w:t>
      </w:r>
      <w:r w:rsidR="003667D6" w:rsidRPr="00E42824">
        <w:t xml:space="preserve">. </w:t>
      </w:r>
      <w:r w:rsidR="00AF2DA7" w:rsidRPr="00AF2DA7">
        <w:t>Разработка механизмов формирования отчетов для предоставления в федеральные органы исполнительной власти и органы управления ОАО «СО ЕЭС» (общим числом не более 10 (десяти) отчетов)</w:t>
      </w:r>
    </w:p>
    <w:bookmarkStart w:id="0" w:name="OLE_LINK1"/>
    <w:p w:rsidR="00916085" w:rsidRPr="00791837" w:rsidRDefault="00916085" w:rsidP="00C828FA">
      <w:pPr>
        <w:pStyle w:val="CoverTitle"/>
      </w:pPr>
      <w:r w:rsidRPr="00791837">
        <w:fldChar w:fldCharType="begin"/>
      </w:r>
      <w:r w:rsidRPr="00791837">
        <w:instrText xml:space="preserve"> TITLE   \* MERGEFORMAT </w:instrText>
      </w:r>
      <w:r w:rsidRPr="00791837">
        <w:fldChar w:fldCharType="separate"/>
      </w:r>
      <w:r w:rsidR="00282AEA">
        <w:rPr>
          <w:rFonts w:hint="eastAsia"/>
        </w:rPr>
        <w:t>Частное</w:t>
      </w:r>
      <w:r w:rsidR="00282AEA">
        <w:t xml:space="preserve"> </w:t>
      </w:r>
      <w:r w:rsidR="00282AEA">
        <w:rPr>
          <w:rFonts w:hint="eastAsia"/>
        </w:rPr>
        <w:t>техническое</w:t>
      </w:r>
      <w:r w:rsidR="00282AEA">
        <w:t xml:space="preserve"> </w:t>
      </w:r>
      <w:r w:rsidR="00282AEA">
        <w:rPr>
          <w:rFonts w:hint="eastAsia"/>
        </w:rPr>
        <w:t>задание</w:t>
      </w:r>
      <w:r w:rsidRPr="00791837">
        <w:fldChar w:fldCharType="end"/>
      </w:r>
    </w:p>
    <w:p w:rsidR="00032112" w:rsidRPr="00A464A5" w:rsidRDefault="00032112" w:rsidP="00C828FA"/>
    <w:p w:rsidR="00032112" w:rsidRPr="00A464A5" w:rsidRDefault="00032112" w:rsidP="00C828FA"/>
    <w:p w:rsidR="00032112" w:rsidRPr="00A464A5" w:rsidRDefault="00032112" w:rsidP="00C828FA"/>
    <w:p w:rsidR="006974DB" w:rsidRPr="00412107" w:rsidRDefault="00E650D7" w:rsidP="00860042">
      <w:pPr>
        <w:pStyle w:val="ab"/>
      </w:pPr>
      <w:bookmarkStart w:id="1" w:name="_Toc359328330"/>
      <w:r w:rsidRPr="00412107">
        <w:t>Редакция</w:t>
      </w:r>
      <w:r w:rsidR="006362A6" w:rsidRPr="00412107">
        <w:t xml:space="preserve"> </w:t>
      </w:r>
      <w:r w:rsidR="004036F1" w:rsidRPr="00412107">
        <w:t>1 от «___» _____________ 201</w:t>
      </w:r>
      <w:r w:rsidR="006362A6" w:rsidRPr="00412107">
        <w:t>3 г.</w:t>
      </w:r>
      <w:bookmarkEnd w:id="1"/>
    </w:p>
    <w:bookmarkEnd w:id="0"/>
    <w:p w:rsidR="004A1F81" w:rsidRPr="00412107" w:rsidRDefault="004A1F81" w:rsidP="00860042">
      <w:pPr>
        <w:pStyle w:val="ab"/>
      </w:pPr>
      <w:r w:rsidRPr="00412107">
        <w:t xml:space="preserve">На </w:t>
      </w:r>
      <w:r>
        <w:fldChar w:fldCharType="begin"/>
      </w:r>
      <w:r w:rsidRPr="00412107">
        <w:instrText xml:space="preserve"> </w:instrText>
      </w:r>
      <w:r>
        <w:instrText>NUMPAGES</w:instrText>
      </w:r>
      <w:r w:rsidRPr="00412107">
        <w:instrText xml:space="preserve">   \* </w:instrText>
      </w:r>
      <w:r>
        <w:instrText>MERGEFORMAT</w:instrText>
      </w:r>
      <w:r w:rsidRPr="00412107">
        <w:instrText xml:space="preserve"> </w:instrText>
      </w:r>
      <w:r>
        <w:fldChar w:fldCharType="separate"/>
      </w:r>
      <w:r w:rsidR="00B4776F">
        <w:rPr>
          <w:noProof/>
        </w:rPr>
        <w:t>69</w:t>
      </w:r>
      <w:r>
        <w:rPr>
          <w:noProof/>
        </w:rPr>
        <w:fldChar w:fldCharType="end"/>
      </w:r>
      <w:r w:rsidRPr="00412107">
        <w:t xml:space="preserve"> листах</w:t>
      </w:r>
    </w:p>
    <w:p w:rsidR="00996B3F" w:rsidRPr="00DB1C9F" w:rsidRDefault="004036F1" w:rsidP="00F70C85">
      <w:pPr>
        <w:pStyle w:val="aff6"/>
      </w:pPr>
      <w:r w:rsidRPr="00F17698">
        <w:br w:type="page"/>
      </w:r>
      <w:r w:rsidR="00DB1C9F" w:rsidRPr="00DB1C9F">
        <w:t>ОГЛАВЛЕНИЕ</w:t>
      </w:r>
    </w:p>
    <w:bookmarkStart w:id="2" w:name="_Toc359328171"/>
    <w:bookmarkStart w:id="3" w:name="_Toc359328333"/>
    <w:p w:rsidR="00844D45" w:rsidRDefault="00860042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374691849" w:history="1">
        <w:r w:rsidR="00844D45" w:rsidRPr="00A27F29">
          <w:rPr>
            <w:rStyle w:val="ac"/>
          </w:rPr>
          <w:t>1</w:t>
        </w:r>
        <w:r w:rsidR="00844D45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Общие положения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_Toc374691849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 w:rsidR="00B4776F">
          <w:rPr>
            <w:webHidden/>
          </w:rPr>
          <w:t>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0" w:history="1">
        <w:r w:rsidR="00844D45" w:rsidRPr="00A27F29">
          <w:rPr>
            <w:rStyle w:val="ac"/>
          </w:rPr>
          <w:t>1.1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Полное наименование системы и ее условное обозначение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_Toc374691850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1" w:history="1">
        <w:r w:rsidR="00844D45" w:rsidRPr="00A27F29">
          <w:rPr>
            <w:rStyle w:val="ac"/>
          </w:rPr>
          <w:t>1.2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Основание для модификации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_Toc374691851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2" w:history="1">
        <w:r w:rsidR="00844D45" w:rsidRPr="00A27F29">
          <w:rPr>
            <w:rStyle w:val="ac"/>
          </w:rPr>
          <w:t>1.3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Наименование предприятий Заказчика и Исполнителя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_Toc374691852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3" w:history="1">
        <w:r w:rsidR="00844D45" w:rsidRPr="00A27F29">
          <w:rPr>
            <w:rStyle w:val="ac"/>
          </w:rPr>
          <w:t>1.4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Порядок оформления и предъявления заказчику результатов работ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_Toc374691853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4" w:history="1">
        <w:r w:rsidR="00844D45" w:rsidRPr="00A27F29">
          <w:rPr>
            <w:rStyle w:val="ac"/>
          </w:rPr>
          <w:t>1.5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Цели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_Toc374691854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55" w:history="1">
        <w:r w:rsidR="00844D45" w:rsidRPr="00A27F29">
          <w:rPr>
            <w:rStyle w:val="ac"/>
          </w:rPr>
          <w:t>2</w:t>
        </w:r>
        <w:r w:rsidR="00844D45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Требования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_Toc374691855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5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6" w:history="1">
        <w:r w:rsidR="00844D45" w:rsidRPr="00A27F29">
          <w:rPr>
            <w:rStyle w:val="ac"/>
          </w:rPr>
          <w:t>2.1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Общие положения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_Toc374691856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5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7" w:history="1">
        <w:r w:rsidR="00844D45" w:rsidRPr="00A27F29">
          <w:rPr>
            <w:rStyle w:val="ac"/>
          </w:rPr>
          <w:t>2.2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Требования к составу и параметрам технических и программных средств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_Toc374691857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5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8" w:history="1">
        <w:r w:rsidR="00844D45" w:rsidRPr="00A27F29">
          <w:rPr>
            <w:rStyle w:val="ac"/>
          </w:rPr>
          <w:t>2.3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Перечень понятий, определений и сокращений, используемых в данном техническом задании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_Toc374691858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5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59" w:history="1">
        <w:r w:rsidR="00844D45" w:rsidRPr="00A27F29">
          <w:rPr>
            <w:rStyle w:val="ac"/>
          </w:rPr>
          <w:t>2.4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Функциональные требования к модификации АИС КБП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_Toc374691859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6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24"/>
        <w:tabs>
          <w:tab w:val="right" w:leader="dot" w:pos="10529"/>
        </w:tabs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374691860" w:history="1">
        <w:r w:rsidR="00844D45" w:rsidRPr="00A27F29">
          <w:rPr>
            <w:rStyle w:val="ac"/>
          </w:rPr>
          <w:t>2.5</w:t>
        </w:r>
        <w:r w:rsidR="00844D45">
          <w:rPr>
            <w:rFonts w:asciiTheme="minorHAnsi" w:eastAsiaTheme="minorEastAsia" w:hAnsiTheme="minorHAnsi" w:cstheme="minorBidi"/>
            <w:b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Требования к модификации АИС КБП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_Toc374691860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9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74691861" w:history="1">
        <w:r w:rsidR="00844D45" w:rsidRPr="00A27F29">
          <w:rPr>
            <w:rStyle w:val="ac"/>
            <w:noProof/>
          </w:rPr>
          <w:t>2.5.1</w:t>
        </w:r>
        <w:r w:rsidR="00844D45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844D45" w:rsidRPr="00A27F29">
          <w:rPr>
            <w:rStyle w:val="ac"/>
            <w:noProof/>
          </w:rPr>
          <w:t>Механизм версионирования и утверждения отчетов</w:t>
        </w:r>
        <w:r w:rsidR="00844D45">
          <w:rPr>
            <w:noProof/>
            <w:webHidden/>
          </w:rPr>
          <w:tab/>
        </w:r>
        <w:r w:rsidR="00844D45">
          <w:rPr>
            <w:noProof/>
            <w:webHidden/>
          </w:rPr>
          <w:fldChar w:fldCharType="begin"/>
        </w:r>
        <w:r w:rsidR="00844D45">
          <w:rPr>
            <w:noProof/>
            <w:webHidden/>
          </w:rPr>
          <w:instrText xml:space="preserve"> PAGEREF _Toc374691861 \h </w:instrText>
        </w:r>
        <w:r w:rsidR="00844D45">
          <w:rPr>
            <w:noProof/>
            <w:webHidden/>
          </w:rPr>
        </w:r>
        <w:r w:rsidR="00844D45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844D45">
          <w:rPr>
            <w:noProof/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62" w:history="1">
        <w:r w:rsidR="00844D45" w:rsidRPr="00A27F29">
          <w:rPr>
            <w:rStyle w:val="ac"/>
          </w:rPr>
          <w:t>2.5.1.1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Регистр сведений «Данные сформированных отчетов»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_Toc374691862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9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63" w:history="1">
        <w:r w:rsidR="00844D45" w:rsidRPr="00A27F29">
          <w:rPr>
            <w:rStyle w:val="ac"/>
          </w:rPr>
          <w:t>2.5.1.2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Роль «Доп.: Администратор по закупочной деятельности»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_Toc374691863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11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74691864" w:history="1">
        <w:r w:rsidR="00844D45" w:rsidRPr="00A27F29">
          <w:rPr>
            <w:rStyle w:val="ac"/>
            <w:noProof/>
          </w:rPr>
          <w:t>2.5.2</w:t>
        </w:r>
        <w:r w:rsidR="00844D45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844D45" w:rsidRPr="00A27F29">
          <w:rPr>
            <w:rStyle w:val="ac"/>
            <w:noProof/>
          </w:rPr>
          <w:t>Механизм резервирования номеров закупок/корректировок ГКПЗ</w:t>
        </w:r>
        <w:r w:rsidR="00844D45">
          <w:rPr>
            <w:noProof/>
            <w:webHidden/>
          </w:rPr>
          <w:tab/>
        </w:r>
        <w:r w:rsidR="00844D45">
          <w:rPr>
            <w:noProof/>
            <w:webHidden/>
          </w:rPr>
          <w:fldChar w:fldCharType="begin"/>
        </w:r>
        <w:r w:rsidR="00844D45">
          <w:rPr>
            <w:noProof/>
            <w:webHidden/>
          </w:rPr>
          <w:instrText xml:space="preserve"> PAGEREF _Toc374691864 \h </w:instrText>
        </w:r>
        <w:r w:rsidR="00844D45">
          <w:rPr>
            <w:noProof/>
            <w:webHidden/>
          </w:rPr>
        </w:r>
        <w:r w:rsidR="00844D45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844D45">
          <w:rPr>
            <w:noProof/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65" w:history="1">
        <w:r w:rsidR="00844D45" w:rsidRPr="00A27F29">
          <w:rPr>
            <w:rStyle w:val="ac"/>
          </w:rPr>
          <w:t>2.5.2.1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Обработка «Формирование приложения к решению Правления»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_Toc374691865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11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66" w:history="1">
        <w:r w:rsidR="00844D45" w:rsidRPr="00A27F29">
          <w:rPr>
            <w:rStyle w:val="ac"/>
          </w:rPr>
          <w:t>2.5.2.2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Документ «Корректировка ГКПЗ»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_Toc374691866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12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67" w:history="1">
        <w:r w:rsidR="00844D45" w:rsidRPr="00A27F29">
          <w:rPr>
            <w:rStyle w:val="ac"/>
          </w:rPr>
          <w:t>2.5.2.3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Регистр сведений «Резервирование номеров корректировок ГКПЗ»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_Toc374691867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12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31"/>
        <w:tabs>
          <w:tab w:val="left" w:pos="1434"/>
          <w:tab w:val="right" w:leader="dot" w:pos="10529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ru-RU"/>
        </w:rPr>
      </w:pPr>
      <w:hyperlink w:anchor="_Toc374691868" w:history="1">
        <w:r w:rsidR="00844D45" w:rsidRPr="00A27F29">
          <w:rPr>
            <w:rStyle w:val="ac"/>
            <w:noProof/>
          </w:rPr>
          <w:t>2.5.3</w:t>
        </w:r>
        <w:r w:rsidR="00844D45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ru-RU"/>
          </w:rPr>
          <w:tab/>
        </w:r>
        <w:r w:rsidR="00844D45" w:rsidRPr="00A27F29">
          <w:rPr>
            <w:rStyle w:val="ac"/>
            <w:noProof/>
          </w:rPr>
          <w:t>Отчетность</w:t>
        </w:r>
        <w:r w:rsidR="00844D45">
          <w:rPr>
            <w:noProof/>
            <w:webHidden/>
          </w:rPr>
          <w:tab/>
        </w:r>
        <w:r w:rsidR="00844D45">
          <w:rPr>
            <w:noProof/>
            <w:webHidden/>
          </w:rPr>
          <w:fldChar w:fldCharType="begin"/>
        </w:r>
        <w:r w:rsidR="00844D45">
          <w:rPr>
            <w:noProof/>
            <w:webHidden/>
          </w:rPr>
          <w:instrText xml:space="preserve"> PAGEREF _Toc374691868 \h </w:instrText>
        </w:r>
        <w:r w:rsidR="00844D45">
          <w:rPr>
            <w:noProof/>
            <w:webHidden/>
          </w:rPr>
        </w:r>
        <w:r w:rsidR="00844D45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844D45">
          <w:rPr>
            <w:noProof/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69" w:history="1">
        <w:r w:rsidR="00844D45" w:rsidRPr="00A27F29">
          <w:rPr>
            <w:rStyle w:val="ac"/>
          </w:rPr>
          <w:t>2.5.3.1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«Сведения о корректировках ГКПЗ 20__ года, согласованных ЦЗО за период 20__года, в разрезе функциональных направлений»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_Toc374691869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13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0" w:history="1">
        <w:r w:rsidR="00844D45" w:rsidRPr="00A27F29">
          <w:rPr>
            <w:rStyle w:val="ac"/>
          </w:rPr>
          <w:t>2.5.3.2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«Сведения о корректировках ГКПЗ 20__ года, согласованных ЦЗО за период 20__года, в разрезе Исполнительного аппарата / ОЭС»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_Toc374691870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1" w:history="1">
        <w:r w:rsidR="00844D45" w:rsidRPr="00A27F29">
          <w:rPr>
            <w:rStyle w:val="ac"/>
          </w:rPr>
          <w:t>2.5.3.3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«Сведения о причинах корректировок ГКПЗ 20__ года, согласованных ЦЗО за период 20 __ года 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_Toc374691871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15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2" w:history="1">
        <w:r w:rsidR="00844D45" w:rsidRPr="00A27F29">
          <w:rPr>
            <w:rStyle w:val="ac"/>
          </w:rPr>
          <w:t>2.5.3.4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«План закупок товаров (работ, услуг) ____ года, согласно формату, утвержденному постановлением Правительства РФ от 17 сентября 2012 г. №932»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_Toc374691872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16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3" w:history="1">
        <w:r w:rsidR="00844D45" w:rsidRPr="00A27F29">
          <w:rPr>
            <w:rStyle w:val="ac"/>
          </w:rPr>
          <w:t>2.5.3.5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о проведенных закупках за __ квартал 20__ года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_Toc374691873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17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4" w:history="1">
        <w:r w:rsidR="00844D45" w:rsidRPr="00A27F29">
          <w:rPr>
            <w:rStyle w:val="ac"/>
          </w:rPr>
          <w:t>2.5.3.6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«Информация о закупках для обеспечения текущей операционной деятельности за __ квартал 20__ года»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_Toc374691874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18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5" w:history="1">
        <w:r w:rsidR="00844D45" w:rsidRPr="00A27F29">
          <w:rPr>
            <w:rStyle w:val="ac"/>
          </w:rPr>
          <w:t>2.5.3.7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«Информация об экономическом эффекте от  закупок по операционной деятельности за __ квартал 20__ года»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_Toc374691875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19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6" w:history="1">
        <w:r w:rsidR="00844D45" w:rsidRPr="00A27F29">
          <w:rPr>
            <w:rStyle w:val="ac"/>
          </w:rPr>
          <w:t>2.5.3.8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о ходе реализации Программы управления издержками ОАО «СО ЕЭС» (Перечень мероприятий по снижению издержек ОАО «СО ЕЭС», проведенных в __квартале 20__года)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_Toc374691876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20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68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7" w:history="1">
        <w:r w:rsidR="00844D45" w:rsidRPr="00A27F29">
          <w:rPr>
            <w:rStyle w:val="ac"/>
          </w:rPr>
          <w:t>2.5.3.9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Отчет «Сведения о закупочной деятельности» за январь - _________ 20__ года – Форма №1 – закупки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_Toc374691877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20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92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8" w:history="1">
        <w:r w:rsidR="00844D45" w:rsidRPr="00A27F29">
          <w:rPr>
            <w:rStyle w:val="ac"/>
          </w:rPr>
          <w:t>2.5.3.10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Справочник «Закупки»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_Toc374691878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21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41"/>
        <w:tabs>
          <w:tab w:val="left" w:pos="1920"/>
          <w:tab w:val="right" w:leader="dot" w:pos="10529"/>
        </w:tabs>
        <w:rPr>
          <w:rFonts w:asciiTheme="minorHAnsi" w:eastAsiaTheme="minorEastAsia" w:hAnsiTheme="minorHAnsi" w:cstheme="minorBidi"/>
          <w:i w:val="0"/>
          <w:sz w:val="22"/>
          <w:szCs w:val="22"/>
          <w:lang w:eastAsia="ru-RU"/>
        </w:rPr>
      </w:pPr>
      <w:hyperlink w:anchor="_Toc374691879" w:history="1">
        <w:r w:rsidR="00844D45" w:rsidRPr="00A27F29">
          <w:rPr>
            <w:rStyle w:val="ac"/>
          </w:rPr>
          <w:t>2.5.3.11</w:t>
        </w:r>
        <w:r w:rsidR="00844D45">
          <w:rPr>
            <w:rFonts w:asciiTheme="minorHAnsi" w:eastAsiaTheme="minorEastAsia" w:hAnsiTheme="minorHAnsi" w:cstheme="minorBidi"/>
            <w:i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Права доступа к отчетам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_Toc374691879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22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0" w:history="1">
        <w:r w:rsidR="00844D45" w:rsidRPr="00A27F29">
          <w:rPr>
            <w:rStyle w:val="ac"/>
          </w:rPr>
          <w:t>3</w:t>
        </w:r>
        <w:r w:rsidR="00844D45"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eastAsia="ru-RU"/>
          </w:rPr>
          <w:tab/>
        </w:r>
        <w:r w:rsidR="00844D45" w:rsidRPr="00A27F29">
          <w:rPr>
            <w:rStyle w:val="ac"/>
          </w:rPr>
          <w:t>Лист согласования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_Toc374691880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22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1" w:history="1">
        <w:r w:rsidR="00844D45" w:rsidRPr="00A27F29">
          <w:rPr>
            <w:rStyle w:val="ac"/>
          </w:rPr>
          <w:t>ПРИЛОЖЕНИЕ 1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_Toc374691881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2" w:history="1">
        <w:r w:rsidR="00844D45" w:rsidRPr="00A27F29">
          <w:rPr>
            <w:rStyle w:val="ac"/>
          </w:rPr>
          <w:t>ПРИЛОЖЕНИЕ 2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_Toc374691882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25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3" w:history="1">
        <w:r w:rsidR="00844D45" w:rsidRPr="00A27F29">
          <w:rPr>
            <w:rStyle w:val="ac"/>
          </w:rPr>
          <w:t>ПРИЛОЖЕНИЕ 3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_Toc374691883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26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4" w:history="1">
        <w:r w:rsidR="00844D45" w:rsidRPr="00A27F29">
          <w:rPr>
            <w:rStyle w:val="ac"/>
          </w:rPr>
          <w:t>ПРИЛОЖЕНИЕ 4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_Toc374691884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27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5" w:history="1">
        <w:r w:rsidR="00844D45" w:rsidRPr="00A27F29">
          <w:rPr>
            <w:rStyle w:val="ac"/>
          </w:rPr>
          <w:t>ПРИЛОЖЕНИЕ 5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_Toc374691885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28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6" w:history="1">
        <w:r w:rsidR="00844D45" w:rsidRPr="00A27F29">
          <w:rPr>
            <w:rStyle w:val="ac"/>
          </w:rPr>
          <w:t>ПРИЛОЖЕНИЕ 6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_Toc374691886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32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7" w:history="1">
        <w:r w:rsidR="00844D45" w:rsidRPr="00A27F29">
          <w:rPr>
            <w:rStyle w:val="ac"/>
          </w:rPr>
          <w:t>ПРИЛОЖЕНИЕ 7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_Toc374691887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34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8" w:history="1">
        <w:r w:rsidR="00844D45" w:rsidRPr="00A27F29">
          <w:rPr>
            <w:rStyle w:val="ac"/>
          </w:rPr>
          <w:t>ПРИЛОЖЕНИЕ 8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_Toc374691888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36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89" w:history="1">
        <w:r w:rsidR="00844D45" w:rsidRPr="00A27F29">
          <w:rPr>
            <w:rStyle w:val="ac"/>
          </w:rPr>
          <w:t>ПРИЛОЖЕНИЕ 9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_Toc374691889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38</w:t>
        </w:r>
        <w:r w:rsidR="00844D45">
          <w:rPr>
            <w:webHidden/>
          </w:rPr>
          <w:fldChar w:fldCharType="end"/>
        </w:r>
      </w:hyperlink>
    </w:p>
    <w:p w:rsidR="00844D45" w:rsidRDefault="00B4776F">
      <w:pPr>
        <w:pStyle w:val="1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eastAsia="ru-RU"/>
        </w:rPr>
      </w:pPr>
      <w:hyperlink w:anchor="_Toc374691890" w:history="1">
        <w:r w:rsidR="00844D45" w:rsidRPr="00A27F29">
          <w:rPr>
            <w:rStyle w:val="ac"/>
          </w:rPr>
          <w:t>ПРИЛОЖЕНИЕ 10</w:t>
        </w:r>
        <w:r w:rsidR="00844D45">
          <w:rPr>
            <w:webHidden/>
          </w:rPr>
          <w:tab/>
        </w:r>
        <w:r w:rsidR="00844D45">
          <w:rPr>
            <w:webHidden/>
          </w:rPr>
          <w:fldChar w:fldCharType="begin"/>
        </w:r>
        <w:r w:rsidR="00844D45">
          <w:rPr>
            <w:webHidden/>
          </w:rPr>
          <w:instrText xml:space="preserve"> PAGEREF _Toc374691890 \h </w:instrText>
        </w:r>
        <w:r w:rsidR="00844D45">
          <w:rPr>
            <w:webHidden/>
          </w:rPr>
        </w:r>
        <w:r w:rsidR="00844D45">
          <w:rPr>
            <w:webHidden/>
          </w:rPr>
          <w:fldChar w:fldCharType="separate"/>
        </w:r>
        <w:r>
          <w:rPr>
            <w:webHidden/>
          </w:rPr>
          <w:t>69</w:t>
        </w:r>
        <w:r w:rsidR="00844D45">
          <w:rPr>
            <w:webHidden/>
          </w:rPr>
          <w:fldChar w:fldCharType="end"/>
        </w:r>
      </w:hyperlink>
    </w:p>
    <w:p w:rsidR="003852B7" w:rsidRDefault="00860042" w:rsidP="003852B7">
      <w:pPr>
        <w:pStyle w:val="10"/>
        <w:numPr>
          <w:ilvl w:val="0"/>
          <w:numId w:val="0"/>
        </w:numPr>
        <w:rPr>
          <w:b w:val="0"/>
          <w:bCs w:val="0"/>
          <w:noProof/>
        </w:rPr>
      </w:pPr>
      <w:r>
        <w:rPr>
          <w:rFonts w:cs="Times New Roman"/>
          <w:iCs/>
          <w:noProof/>
          <w:spacing w:val="0"/>
          <w:kern w:val="0"/>
          <w:sz w:val="24"/>
          <w:szCs w:val="28"/>
        </w:rPr>
        <w:fldChar w:fldCharType="end"/>
      </w:r>
      <w:r w:rsidR="003852B7">
        <w:rPr>
          <w:noProof/>
        </w:rPr>
        <w:br w:type="page"/>
      </w:r>
    </w:p>
    <w:p w:rsidR="001578B5" w:rsidRPr="00F10042" w:rsidRDefault="009B2038" w:rsidP="00720973">
      <w:pPr>
        <w:pStyle w:val="10"/>
      </w:pPr>
      <w:bookmarkStart w:id="4" w:name="_Toc374691849"/>
      <w:r w:rsidRPr="00F10042">
        <w:t xml:space="preserve">Общие </w:t>
      </w:r>
      <w:bookmarkEnd w:id="2"/>
      <w:bookmarkEnd w:id="3"/>
      <w:r w:rsidR="00606A2C" w:rsidRPr="00F10042">
        <w:t>положения</w:t>
      </w:r>
      <w:bookmarkEnd w:id="4"/>
    </w:p>
    <w:p w:rsidR="00606A2C" w:rsidRPr="001578B5" w:rsidRDefault="00606A2C" w:rsidP="00720973">
      <w:pPr>
        <w:pStyle w:val="21"/>
      </w:pPr>
      <w:bookmarkStart w:id="5" w:name="_Toc374691850"/>
      <w:r w:rsidRPr="001578B5">
        <w:t>Полное наименование системы и ее условное обозначение</w:t>
      </w:r>
      <w:bookmarkEnd w:id="5"/>
    </w:p>
    <w:p w:rsidR="002B7FDB" w:rsidRPr="001578B5" w:rsidRDefault="00606A2C" w:rsidP="00C828FA">
      <w:r w:rsidRPr="001578B5">
        <w:t>Объектом модификации является автоматизированная информационная система на платформе «1С</w:t>
      </w:r>
      <w:proofErr w:type="gramStart"/>
      <w:r w:rsidRPr="001578B5">
        <w:t>:П</w:t>
      </w:r>
      <w:proofErr w:type="gramEnd"/>
      <w:r w:rsidRPr="001578B5">
        <w:t>редприятие» «</w:t>
      </w:r>
      <w:r w:rsidR="00AF2DA7">
        <w:t>Консолидированная база проводок</w:t>
      </w:r>
      <w:r w:rsidRPr="001578B5">
        <w:t xml:space="preserve">» в части </w:t>
      </w:r>
      <w:r w:rsidR="00AF2DA7">
        <w:t xml:space="preserve">планирования и исполнения </w:t>
      </w:r>
      <w:r w:rsidR="001063B4">
        <w:t xml:space="preserve">Годовой </w:t>
      </w:r>
      <w:r w:rsidR="00AF2DA7">
        <w:t>комплексной программы закупок</w:t>
      </w:r>
      <w:r w:rsidRPr="001578B5">
        <w:t xml:space="preserve"> в ОАО «СО ЕЭС».</w:t>
      </w:r>
    </w:p>
    <w:p w:rsidR="00606A2C" w:rsidRPr="001578B5" w:rsidRDefault="00606A2C" w:rsidP="00720973">
      <w:pPr>
        <w:pStyle w:val="21"/>
      </w:pPr>
      <w:bookmarkStart w:id="6" w:name="_Toc374691851"/>
      <w:r w:rsidRPr="001578B5">
        <w:t>Основание для модификации</w:t>
      </w:r>
      <w:bookmarkEnd w:id="6"/>
    </w:p>
    <w:p w:rsidR="00606A2C" w:rsidRPr="001578B5" w:rsidRDefault="00606A2C" w:rsidP="00C828FA">
      <w:r w:rsidRPr="001578B5">
        <w:t xml:space="preserve">Настоящая модификация проводится в рамках выполнения работ по этапу </w:t>
      </w:r>
      <w:r w:rsidR="00DE3644" w:rsidRPr="00CC6D13">
        <w:t>30</w:t>
      </w:r>
      <w:r w:rsidRPr="001578B5">
        <w:t xml:space="preserve"> Договора № 656-13-06-У от 01.07.2013г. о модификации автоматизированной информационной системы на платформе «1С</w:t>
      </w:r>
      <w:proofErr w:type="gramStart"/>
      <w:r w:rsidRPr="001578B5">
        <w:t>:П</w:t>
      </w:r>
      <w:proofErr w:type="gramEnd"/>
      <w:r w:rsidRPr="001578B5">
        <w:t>редприятие», заключенного между ОАО «СО ЕЭС» и ЗАО «Корпоративные решения Инфо-</w:t>
      </w:r>
      <w:proofErr w:type="spellStart"/>
      <w:r w:rsidRPr="001578B5">
        <w:t>Сьют</w:t>
      </w:r>
      <w:proofErr w:type="spellEnd"/>
      <w:r w:rsidRPr="001578B5">
        <w:t>».</w:t>
      </w:r>
    </w:p>
    <w:p w:rsidR="00606A2C" w:rsidRDefault="00606A2C" w:rsidP="00720973">
      <w:pPr>
        <w:pStyle w:val="21"/>
      </w:pPr>
      <w:bookmarkStart w:id="7" w:name="_Toc374691852"/>
      <w:r w:rsidRPr="00606A2C">
        <w:t>Наименование предприятий Заказчика и Исполнителя</w:t>
      </w:r>
      <w:bookmarkEnd w:id="7"/>
    </w:p>
    <w:p w:rsidR="00606A2C" w:rsidRPr="00C61DF4" w:rsidRDefault="00606A2C" w:rsidP="00C828FA">
      <w:r w:rsidRPr="00C828FA">
        <w:rPr>
          <w:rStyle w:val="afc"/>
        </w:rPr>
        <w:t>Предприятие</w:t>
      </w:r>
      <w:r w:rsidRPr="00A464A5">
        <w:rPr>
          <w:rStyle w:val="afc"/>
        </w:rPr>
        <w:t xml:space="preserve"> </w:t>
      </w:r>
      <w:r w:rsidRPr="00C828FA">
        <w:rPr>
          <w:rStyle w:val="afc"/>
        </w:rPr>
        <w:t>Заказчика</w:t>
      </w:r>
      <w:r w:rsidRPr="00A464A5">
        <w:rPr>
          <w:rStyle w:val="afc"/>
        </w:rPr>
        <w:t>:</w:t>
      </w:r>
      <w:r w:rsidRPr="00043C00">
        <w:t xml:space="preserve"> ОАО «СО ЕЭС», Россия, 109074, Москва, Китайгородский проезд, д. 7, стр. 3, тел. </w:t>
      </w:r>
      <w:r w:rsidRPr="00C61DF4">
        <w:t xml:space="preserve">+7 (495) 957-17-89, 927-95-42, </w:t>
      </w:r>
      <w:r w:rsidRPr="00C828FA">
        <w:t>факс</w:t>
      </w:r>
      <w:r w:rsidRPr="00C61DF4">
        <w:t>: +7 (495) 927-95-38</w:t>
      </w:r>
    </w:p>
    <w:p w:rsidR="00606A2C" w:rsidRPr="00C61DF4" w:rsidRDefault="00606A2C" w:rsidP="00C828FA">
      <w:r w:rsidRPr="00A464A5">
        <w:rPr>
          <w:rStyle w:val="afc"/>
        </w:rPr>
        <w:t>Предприятие Исполнителя:</w:t>
      </w:r>
      <w:r w:rsidRPr="001578B5">
        <w:t xml:space="preserve"> </w:t>
      </w:r>
      <w:proofErr w:type="gramStart"/>
      <w:r w:rsidRPr="001578B5">
        <w:t>ЗАО «Корпоративные решения Инфо-</w:t>
      </w:r>
      <w:proofErr w:type="spellStart"/>
      <w:r w:rsidRPr="001578B5">
        <w:t>Сьют</w:t>
      </w:r>
      <w:proofErr w:type="spellEnd"/>
      <w:r w:rsidRPr="001578B5">
        <w:t xml:space="preserve">», Россия, 141700, Московская обл., г. Долгопрудный, ул. </w:t>
      </w:r>
      <w:r w:rsidRPr="00C61DF4">
        <w:t>Жуковского, 3 тел./факс: +7 (499) 681-11-66.</w:t>
      </w:r>
      <w:proofErr w:type="gramEnd"/>
    </w:p>
    <w:p w:rsidR="00606A2C" w:rsidRPr="001578B5" w:rsidRDefault="00606A2C" w:rsidP="00720973">
      <w:pPr>
        <w:pStyle w:val="21"/>
      </w:pPr>
      <w:bookmarkStart w:id="8" w:name="_Toc374691853"/>
      <w:r w:rsidRPr="001578B5">
        <w:t>Порядок оформления и предъявления заказчику результатов работ</w:t>
      </w:r>
      <w:bookmarkEnd w:id="8"/>
    </w:p>
    <w:p w:rsidR="00606A2C" w:rsidRPr="001578B5" w:rsidRDefault="00606A2C" w:rsidP="00C828FA">
      <w:r w:rsidRPr="001578B5">
        <w:t>Произведенная модификация включается в релиз АИС «</w:t>
      </w:r>
      <w:r w:rsidR="00AF2DA7">
        <w:t>Консолидированная база проводок</w:t>
      </w:r>
      <w:r w:rsidRPr="001578B5">
        <w:t>».</w:t>
      </w:r>
    </w:p>
    <w:p w:rsidR="00606A2C" w:rsidRDefault="00606A2C" w:rsidP="00720973">
      <w:pPr>
        <w:pStyle w:val="21"/>
      </w:pPr>
      <w:bookmarkStart w:id="9" w:name="_Toc374691854"/>
      <w:r w:rsidRPr="00606A2C">
        <w:t>Цели</w:t>
      </w:r>
      <w:bookmarkEnd w:id="9"/>
    </w:p>
    <w:p w:rsidR="00606A2C" w:rsidRPr="00606A2C" w:rsidRDefault="00606A2C" w:rsidP="00C828FA">
      <w:r w:rsidRPr="00606A2C">
        <w:t>Цель</w:t>
      </w:r>
      <w:r w:rsidR="00350E0E">
        <w:t xml:space="preserve">ю </w:t>
      </w:r>
      <w:r w:rsidRPr="00606A2C">
        <w:t xml:space="preserve"> модификации АИС «</w:t>
      </w:r>
      <w:r w:rsidR="00AF2DA7">
        <w:t>Консолидированная база проводок</w:t>
      </w:r>
      <w:r w:rsidRPr="00606A2C">
        <w:t>» является разработка следующего функционала:</w:t>
      </w:r>
    </w:p>
    <w:p w:rsidR="00F10042" w:rsidRDefault="00AF2DA7" w:rsidP="00AF2DA7">
      <w:pPr>
        <w:pStyle w:val="a0"/>
      </w:pPr>
      <w:r w:rsidRPr="00AF2DA7">
        <w:t>Разработка механизмов формирования отчетов</w:t>
      </w:r>
      <w:r>
        <w:t xml:space="preserve"> по закупочной деятельности</w:t>
      </w:r>
      <w:r w:rsidRPr="00AF2DA7">
        <w:t xml:space="preserve"> для предоставления в федеральные органы исполнительной власти и органы управления</w:t>
      </w:r>
      <w:r w:rsidR="00606A2C" w:rsidRPr="00426AAC">
        <w:t>.</w:t>
      </w:r>
    </w:p>
    <w:p w:rsidR="006974DB" w:rsidRPr="00F10042" w:rsidRDefault="00606A2C" w:rsidP="00720973">
      <w:pPr>
        <w:pStyle w:val="10"/>
      </w:pPr>
      <w:bookmarkStart w:id="10" w:name="_Toc374691855"/>
      <w:r w:rsidRPr="00F10042">
        <w:t>Требования</w:t>
      </w:r>
      <w:bookmarkEnd w:id="10"/>
    </w:p>
    <w:p w:rsidR="00606A2C" w:rsidRPr="00F10042" w:rsidRDefault="00606A2C" w:rsidP="00720973">
      <w:pPr>
        <w:pStyle w:val="21"/>
      </w:pPr>
      <w:bookmarkStart w:id="11" w:name="_Toc374691856"/>
      <w:r w:rsidRPr="00F10042">
        <w:t>Общие положения</w:t>
      </w:r>
      <w:bookmarkEnd w:id="11"/>
    </w:p>
    <w:p w:rsidR="003163DA" w:rsidRPr="003163DA" w:rsidRDefault="003163DA" w:rsidP="00C828FA">
      <w:r w:rsidRPr="003163DA">
        <w:t>Выполняемая модификация должна удовлетворять следующим требованиям:</w:t>
      </w:r>
    </w:p>
    <w:p w:rsidR="003163DA" w:rsidRPr="00340DF5" w:rsidRDefault="003163DA" w:rsidP="00340DF5">
      <w:pPr>
        <w:pStyle w:val="-"/>
      </w:pPr>
      <w:r w:rsidRPr="00340DF5">
        <w:t>Полученная в результате модификации конфигурация не должна оказывать негативного влияния на дальнейшую работоспособность АИС «</w:t>
      </w:r>
      <w:r w:rsidR="009D598F">
        <w:t>Консолидированная база проводок</w:t>
      </w:r>
      <w:r w:rsidRPr="00340DF5">
        <w:t>».</w:t>
      </w:r>
    </w:p>
    <w:p w:rsidR="00606A2C" w:rsidRDefault="003163DA" w:rsidP="00340DF5">
      <w:pPr>
        <w:pStyle w:val="-"/>
      </w:pPr>
      <w:r w:rsidRPr="00340DF5">
        <w:t>Не должны предъявляться чрезмерные требования к аппаратным ресурсам, указанным в п.2.2.</w:t>
      </w:r>
    </w:p>
    <w:p w:rsidR="00AF2DA7" w:rsidRDefault="00AF2DA7" w:rsidP="00AF2DA7">
      <w:pPr>
        <w:pStyle w:val="-"/>
      </w:pPr>
      <w:r w:rsidRPr="00AF2DA7">
        <w:t>Полученная в результате модификации конфигурация должна быть совместима (модификация не должна приводить к изменению настроек) с используемой в ОАО «СО ЕЭС» системой антивирусной защиты.</w:t>
      </w:r>
    </w:p>
    <w:p w:rsidR="00AF2DA7" w:rsidRDefault="00AF2DA7" w:rsidP="00AF2DA7">
      <w:pPr>
        <w:pStyle w:val="-"/>
      </w:pPr>
      <w:r>
        <w:t>Вновь реализованные в ходе модификации функции АИС КБП должны быть определены в наборах прав и ролей АИС КБП для разграничения доступа к ним пользователей, в соответствии с  их должностными обязанностями.</w:t>
      </w:r>
    </w:p>
    <w:p w:rsidR="003163DA" w:rsidRPr="003B6E50" w:rsidRDefault="003163DA" w:rsidP="00720973">
      <w:pPr>
        <w:pStyle w:val="21"/>
      </w:pPr>
      <w:bookmarkStart w:id="12" w:name="_Toc374691857"/>
      <w:r w:rsidRPr="003B6E50">
        <w:t xml:space="preserve">Требования </w:t>
      </w:r>
      <w:r w:rsidRPr="00043C00">
        <w:t>к составу и параметрам технических и программных средств</w:t>
      </w:r>
      <w:bookmarkEnd w:id="12"/>
    </w:p>
    <w:p w:rsidR="006974DB" w:rsidRPr="003163DA" w:rsidRDefault="003163DA" w:rsidP="00C828FA">
      <w:r w:rsidRPr="003163DA">
        <w:t>Требования к составу технических и программных средств, предъявляемые к разрабатываемым участкам соответствуют требованиям, предъявляемым в целом к АИС «</w:t>
      </w:r>
      <w:r w:rsidR="00AF2DA7">
        <w:t>Консолидированная база проводок</w:t>
      </w:r>
      <w:r w:rsidRPr="003163DA">
        <w:t>»</w:t>
      </w:r>
      <w:r w:rsidR="00AF2DA7">
        <w:t>.</w:t>
      </w:r>
      <w:r w:rsidRPr="003163DA">
        <w:t xml:space="preserve"> </w:t>
      </w:r>
    </w:p>
    <w:p w:rsidR="003163DA" w:rsidRPr="003163DA" w:rsidRDefault="003163DA" w:rsidP="00720973">
      <w:pPr>
        <w:pStyle w:val="21"/>
      </w:pPr>
      <w:bookmarkStart w:id="13" w:name="_Toc374691858"/>
      <w:r w:rsidRPr="003163DA">
        <w:t>Перечень понятий, определений и сокращений, используемых в данном техническом задании</w:t>
      </w:r>
      <w:bookmarkEnd w:id="13"/>
      <w:r w:rsidRPr="003163DA">
        <w:t xml:space="preserve"> </w:t>
      </w:r>
    </w:p>
    <w:p w:rsidR="003163DA" w:rsidRPr="003163DA" w:rsidRDefault="003163DA" w:rsidP="00C828FA">
      <w:r w:rsidRPr="00D81776">
        <w:rPr>
          <w:rStyle w:val="afc"/>
        </w:rPr>
        <w:t>Заказчик</w:t>
      </w:r>
      <w:r w:rsidRPr="003163DA">
        <w:t xml:space="preserve"> – ОАО «СО ЕЭС».</w:t>
      </w:r>
    </w:p>
    <w:p w:rsidR="003163DA" w:rsidRPr="006003BC" w:rsidRDefault="003163DA" w:rsidP="00C828FA">
      <w:r w:rsidRPr="00D81776">
        <w:rPr>
          <w:rStyle w:val="afc"/>
        </w:rPr>
        <w:t>Исполнитель</w:t>
      </w:r>
      <w:r w:rsidRPr="00F17698">
        <w:t xml:space="preserve"> </w:t>
      </w:r>
      <w:r w:rsidRPr="006003BC">
        <w:t>– ЗАО «Корпоративные решения Инфо-</w:t>
      </w:r>
      <w:proofErr w:type="spellStart"/>
      <w:r w:rsidRPr="006003BC">
        <w:t>Сьют</w:t>
      </w:r>
      <w:proofErr w:type="spellEnd"/>
      <w:r w:rsidRPr="006003BC">
        <w:t>».</w:t>
      </w:r>
    </w:p>
    <w:p w:rsidR="003163DA" w:rsidRPr="006003BC" w:rsidRDefault="003163DA" w:rsidP="00C828FA">
      <w:r w:rsidRPr="00D81776">
        <w:rPr>
          <w:rStyle w:val="afc"/>
        </w:rPr>
        <w:t>Общество</w:t>
      </w:r>
      <w:r w:rsidRPr="00F17698">
        <w:t xml:space="preserve"> </w:t>
      </w:r>
      <w:r w:rsidRPr="006003BC">
        <w:t>– ОАО «СО ЕЭС».</w:t>
      </w:r>
    </w:p>
    <w:p w:rsidR="003163DA" w:rsidRPr="003163DA" w:rsidRDefault="00AF2DA7" w:rsidP="00C828FA">
      <w:r>
        <w:rPr>
          <w:rStyle w:val="afc"/>
        </w:rPr>
        <w:t>АИС КБП, КБП</w:t>
      </w:r>
      <w:r w:rsidR="008E3A65">
        <w:rPr>
          <w:rStyle w:val="afc"/>
        </w:rPr>
        <w:t>, Система</w:t>
      </w:r>
      <w:r w:rsidR="003163DA" w:rsidRPr="00F17698">
        <w:t xml:space="preserve"> </w:t>
      </w:r>
      <w:r w:rsidR="003163DA" w:rsidRPr="006003BC">
        <w:t>– Автоматизированная информационная система</w:t>
      </w:r>
      <w:r w:rsidR="003163DA" w:rsidRPr="00F17698">
        <w:t xml:space="preserve"> </w:t>
      </w:r>
      <w:r w:rsidR="003163DA" w:rsidRPr="006003BC">
        <w:t>«</w:t>
      </w:r>
      <w:r>
        <w:t>Консолидированная база проводок</w:t>
      </w:r>
      <w:r w:rsidR="003163DA" w:rsidRPr="003163DA">
        <w:t>» на платформе «1С</w:t>
      </w:r>
      <w:proofErr w:type="gramStart"/>
      <w:r w:rsidR="003163DA" w:rsidRPr="003163DA">
        <w:t>:П</w:t>
      </w:r>
      <w:proofErr w:type="gramEnd"/>
      <w:r w:rsidR="003163DA" w:rsidRPr="003163DA">
        <w:t>редприятие».</w:t>
      </w:r>
    </w:p>
    <w:p w:rsidR="003163DA" w:rsidRPr="003163DA" w:rsidRDefault="003163DA" w:rsidP="00C828FA">
      <w:r w:rsidRPr="00C828FA">
        <w:rPr>
          <w:rStyle w:val="afc"/>
        </w:rPr>
        <w:t>Договор</w:t>
      </w:r>
      <w:r w:rsidRPr="003163DA">
        <w:t xml:space="preserve"> – Договор № 656-13-06-У от 01.07.2013, заключенный между ОАО «СО ЕЭС» и ЗАО «Корпоративные решения Инфо-</w:t>
      </w:r>
      <w:proofErr w:type="spellStart"/>
      <w:r w:rsidRPr="003163DA">
        <w:t>Сьют</w:t>
      </w:r>
      <w:proofErr w:type="spellEnd"/>
      <w:r w:rsidRPr="003163DA">
        <w:t>».</w:t>
      </w:r>
    </w:p>
    <w:p w:rsidR="003163DA" w:rsidRPr="003163DA" w:rsidRDefault="003163DA" w:rsidP="00C828FA">
      <w:r w:rsidRPr="00A464A5">
        <w:rPr>
          <w:rStyle w:val="afc"/>
        </w:rPr>
        <w:t>ИА</w:t>
      </w:r>
      <w:r w:rsidRPr="00F17698">
        <w:t xml:space="preserve"> </w:t>
      </w:r>
      <w:r w:rsidRPr="003163DA">
        <w:t>– исполнительный аппарат ОАО «СО ЕЭС».</w:t>
      </w:r>
    </w:p>
    <w:p w:rsidR="003163DA" w:rsidRPr="003163DA" w:rsidRDefault="003163DA" w:rsidP="00C828FA">
      <w:r w:rsidRPr="00A464A5">
        <w:rPr>
          <w:rStyle w:val="afc"/>
        </w:rPr>
        <w:t>ОЗ</w:t>
      </w:r>
      <w:r w:rsidRPr="00F17698">
        <w:t xml:space="preserve"> </w:t>
      </w:r>
      <w:r w:rsidRPr="003163DA">
        <w:t>– операционная зона.</w:t>
      </w:r>
    </w:p>
    <w:p w:rsidR="003163DA" w:rsidRPr="003163DA" w:rsidRDefault="003163DA" w:rsidP="00C828FA">
      <w:r w:rsidRPr="00A464A5">
        <w:rPr>
          <w:rStyle w:val="afc"/>
        </w:rPr>
        <w:t xml:space="preserve">ОЭС </w:t>
      </w:r>
      <w:r w:rsidRPr="003163DA">
        <w:t>– объединенная энергетическая система.</w:t>
      </w:r>
    </w:p>
    <w:p w:rsidR="003163DA" w:rsidRPr="003163DA" w:rsidRDefault="003163DA" w:rsidP="00C828FA">
      <w:r w:rsidRPr="00A464A5">
        <w:rPr>
          <w:rStyle w:val="afc"/>
        </w:rPr>
        <w:t xml:space="preserve">ОДУ </w:t>
      </w:r>
      <w:r w:rsidRPr="003163DA">
        <w:t>– филиал ОАО «СО ЕЭС» объединенное диспетчерское управление.</w:t>
      </w:r>
    </w:p>
    <w:p w:rsidR="003163DA" w:rsidRPr="003163DA" w:rsidRDefault="003163DA" w:rsidP="00C828FA">
      <w:r w:rsidRPr="00A464A5">
        <w:rPr>
          <w:rStyle w:val="afc"/>
        </w:rPr>
        <w:t>РДУ</w:t>
      </w:r>
      <w:r w:rsidRPr="003163DA">
        <w:t xml:space="preserve"> – филиал ОАО «СО ЕЭС» региональное диспетчерское управление.</w:t>
      </w:r>
    </w:p>
    <w:p w:rsidR="006C65F2" w:rsidRDefault="006C65F2" w:rsidP="00C828FA">
      <w:r w:rsidRPr="000F7C0B">
        <w:rPr>
          <w:rStyle w:val="afc"/>
        </w:rPr>
        <w:t xml:space="preserve">ГКПЗ </w:t>
      </w:r>
      <w:r>
        <w:t xml:space="preserve">– </w:t>
      </w:r>
      <w:r w:rsidR="00350E0E">
        <w:t xml:space="preserve">Годовая </w:t>
      </w:r>
      <w:r>
        <w:t>комплексная программа закупок.</w:t>
      </w:r>
    </w:p>
    <w:p w:rsidR="006C65F2" w:rsidRDefault="006C65F2" w:rsidP="00C828FA">
      <w:r w:rsidRPr="000F7C0B">
        <w:rPr>
          <w:rStyle w:val="afc"/>
        </w:rPr>
        <w:t>ПУИ</w:t>
      </w:r>
      <w:r>
        <w:t xml:space="preserve"> – Программа управления издержками.</w:t>
      </w:r>
    </w:p>
    <w:p w:rsidR="00A15121" w:rsidRDefault="00A15121" w:rsidP="00C828FA">
      <w:r w:rsidRPr="003D50CC">
        <w:rPr>
          <w:rStyle w:val="afc"/>
        </w:rPr>
        <w:t>ТИП</w:t>
      </w:r>
      <w:r>
        <w:t xml:space="preserve"> – территориальный инвест</w:t>
      </w:r>
      <w:r w:rsidR="008E3A65">
        <w:t xml:space="preserve">иционный </w:t>
      </w:r>
      <w:r>
        <w:t>проект.</w:t>
      </w:r>
    </w:p>
    <w:p w:rsidR="008E3A65" w:rsidRPr="003163DA" w:rsidRDefault="008E3A65" w:rsidP="00C828FA">
      <w:r w:rsidRPr="004C6F91">
        <w:rPr>
          <w:b/>
        </w:rPr>
        <w:t>ЦЗО</w:t>
      </w:r>
      <w:r>
        <w:t xml:space="preserve"> - Центральный закупочный</w:t>
      </w:r>
      <w:r w:rsidRPr="00B75AB1">
        <w:t xml:space="preserve"> орган</w:t>
      </w:r>
      <w:r>
        <w:t>.</w:t>
      </w:r>
    </w:p>
    <w:p w:rsidR="0084154C" w:rsidRDefault="0084154C" w:rsidP="00720973">
      <w:pPr>
        <w:pStyle w:val="21"/>
      </w:pPr>
      <w:bookmarkStart w:id="14" w:name="_Toc374691859"/>
      <w:bookmarkStart w:id="15" w:name="_Toc342864248"/>
      <w:bookmarkStart w:id="16" w:name="_Toc342864278"/>
      <w:bookmarkStart w:id="17" w:name="_Toc360714725"/>
      <w:r>
        <w:t>Функциональные требования к модификации АИС</w:t>
      </w:r>
      <w:r w:rsidR="000775F6">
        <w:t xml:space="preserve"> КБП</w:t>
      </w:r>
      <w:bookmarkEnd w:id="14"/>
    </w:p>
    <w:p w:rsidR="006A0453" w:rsidRDefault="006A0453" w:rsidP="000F7C0B">
      <w:r>
        <w:t xml:space="preserve">Для целей </w:t>
      </w:r>
      <w:r w:rsidRPr="006A0453">
        <w:t>формирования отчетов для предоставления в федеральные органы исполнительной власти и органы управления ОАО «СО ЕЭС»</w:t>
      </w:r>
      <w:r>
        <w:t xml:space="preserve"> необходимо реализовать в АИС КБП следующий функционал:</w:t>
      </w:r>
    </w:p>
    <w:p w:rsidR="006A0453" w:rsidRDefault="006A0453" w:rsidP="001E1F86">
      <w:pPr>
        <w:pStyle w:val="-"/>
        <w:numPr>
          <w:ilvl w:val="0"/>
          <w:numId w:val="15"/>
        </w:numPr>
      </w:pPr>
      <w:r w:rsidRPr="00B75AB1">
        <w:t xml:space="preserve">Разработать механизм формирования отчётности о деятельности </w:t>
      </w:r>
      <w:r w:rsidR="008E3A65">
        <w:t>ЦЗО</w:t>
      </w:r>
      <w:r w:rsidRPr="00B75AB1">
        <w:t xml:space="preserve"> и Разрешающих органов ОАО «СО ЕЭС»</w:t>
      </w:r>
      <w:r>
        <w:t>.</w:t>
      </w:r>
    </w:p>
    <w:p w:rsidR="006A0453" w:rsidRDefault="006A0453" w:rsidP="001E1F86">
      <w:pPr>
        <w:pStyle w:val="-"/>
        <w:numPr>
          <w:ilvl w:val="1"/>
          <w:numId w:val="14"/>
        </w:numPr>
      </w:pPr>
      <w:r w:rsidRPr="00B75AB1">
        <w:t xml:space="preserve">Сведения о корректировках ГКПЗ 20___ года, согласованных ЦЗО </w:t>
      </w:r>
      <w:r w:rsidR="003B4A60">
        <w:t>за период 20__ года</w:t>
      </w:r>
      <w:r w:rsidRPr="00B75AB1">
        <w:t>, в раз</w:t>
      </w:r>
      <w:r>
        <w:t>резе функциональных направлений (</w:t>
      </w:r>
      <w:r w:rsidR="004F76B6">
        <w:fldChar w:fldCharType="begin"/>
      </w:r>
      <w:r w:rsidR="004F76B6">
        <w:instrText xml:space="preserve"> REF _Ref369719798 \h </w:instrText>
      </w:r>
      <w:r w:rsidR="004F76B6">
        <w:fldChar w:fldCharType="separate"/>
      </w:r>
      <w:r w:rsidR="00B4776F" w:rsidRPr="00DB1C9F">
        <w:t xml:space="preserve">ПРИЛОЖЕНИЕ </w:t>
      </w:r>
      <w:r w:rsidR="00B4776F">
        <w:rPr>
          <w:noProof/>
        </w:rPr>
        <w:t>1</w:t>
      </w:r>
      <w:r w:rsidR="004F76B6">
        <w:fldChar w:fldCharType="end"/>
      </w:r>
      <w:r>
        <w:t>);</w:t>
      </w:r>
    </w:p>
    <w:p w:rsidR="006A0453" w:rsidRPr="00B75AB1" w:rsidRDefault="006A0453" w:rsidP="001E1F86">
      <w:pPr>
        <w:pStyle w:val="-"/>
        <w:numPr>
          <w:ilvl w:val="1"/>
          <w:numId w:val="14"/>
        </w:numPr>
      </w:pPr>
      <w:r w:rsidRPr="00B75AB1">
        <w:t xml:space="preserve">Сведения о корректировках ГКПЗ 20___ года, согласованных ЦЗО за </w:t>
      </w:r>
      <w:r w:rsidR="003B4A60">
        <w:t xml:space="preserve">период </w:t>
      </w:r>
      <w:r w:rsidRPr="00B75AB1">
        <w:t>20___ год</w:t>
      </w:r>
      <w:r w:rsidR="003B4A60">
        <w:t>а</w:t>
      </w:r>
      <w:r w:rsidRPr="00B75AB1">
        <w:t>, в разрезе</w:t>
      </w:r>
      <w:r>
        <w:t xml:space="preserve"> Исполнительного аппарата / ОЭС</w:t>
      </w:r>
      <w:r w:rsidRPr="00A37BD9">
        <w:t xml:space="preserve"> </w:t>
      </w:r>
      <w:r>
        <w:t>(</w:t>
      </w:r>
      <w:r w:rsidR="004F76B6">
        <w:fldChar w:fldCharType="begin"/>
      </w:r>
      <w:r w:rsidR="004F76B6">
        <w:instrText xml:space="preserve"> REF _Ref369719891 \h </w:instrText>
      </w:r>
      <w:r w:rsidR="004F76B6">
        <w:fldChar w:fldCharType="separate"/>
      </w:r>
      <w:r w:rsidR="00B4776F">
        <w:t xml:space="preserve">ПРИЛОЖЕНИЕ </w:t>
      </w:r>
      <w:r w:rsidR="00B4776F">
        <w:rPr>
          <w:noProof/>
        </w:rPr>
        <w:t>2</w:t>
      </w:r>
      <w:r w:rsidR="004F76B6">
        <w:fldChar w:fldCharType="end"/>
      </w:r>
      <w:r>
        <w:t>);</w:t>
      </w:r>
    </w:p>
    <w:p w:rsidR="006A0453" w:rsidRDefault="006A0453" w:rsidP="001E1F86">
      <w:pPr>
        <w:pStyle w:val="-"/>
        <w:numPr>
          <w:ilvl w:val="1"/>
          <w:numId w:val="14"/>
        </w:numPr>
      </w:pPr>
      <w:r w:rsidRPr="00B75AB1">
        <w:t xml:space="preserve">Сведения о причинах корректировок ГКПЗ 20___ года, согласованных ЦЗО за </w:t>
      </w:r>
      <w:r w:rsidR="008E3A65" w:rsidRPr="000318EE">
        <w:t>период</w:t>
      </w:r>
      <w:r w:rsidR="003B4A60">
        <w:t xml:space="preserve"> 20__ года</w:t>
      </w:r>
      <w:r>
        <w:t xml:space="preserve"> (</w:t>
      </w:r>
      <w:r w:rsidR="004F76B6">
        <w:fldChar w:fldCharType="begin"/>
      </w:r>
      <w:r w:rsidR="004F76B6">
        <w:instrText xml:space="preserve"> REF _Ref369719921 \h </w:instrText>
      </w:r>
      <w:r w:rsidR="004F76B6">
        <w:fldChar w:fldCharType="separate"/>
      </w:r>
      <w:r w:rsidR="00B4776F">
        <w:t xml:space="preserve">ПРИЛОЖЕНИЕ </w:t>
      </w:r>
      <w:r w:rsidR="00B4776F">
        <w:rPr>
          <w:noProof/>
        </w:rPr>
        <w:t>3</w:t>
      </w:r>
      <w:r w:rsidR="004F76B6">
        <w:fldChar w:fldCharType="end"/>
      </w:r>
      <w:r>
        <w:t>)</w:t>
      </w:r>
      <w:r w:rsidRPr="00B75AB1">
        <w:t>;</w:t>
      </w:r>
    </w:p>
    <w:p w:rsidR="006A0453" w:rsidRPr="000318EE" w:rsidRDefault="006A0453" w:rsidP="000318EE">
      <w:pPr>
        <w:rPr>
          <w:i/>
          <w:iCs/>
          <w:u w:val="single"/>
        </w:rPr>
      </w:pPr>
      <w:r w:rsidRPr="000318EE">
        <w:rPr>
          <w:i/>
          <w:iCs/>
          <w:u w:val="single"/>
        </w:rPr>
        <w:t>Ключевые параметры:</w:t>
      </w:r>
    </w:p>
    <w:p w:rsidR="001C6CAB" w:rsidRDefault="006A0453" w:rsidP="00DE1602">
      <w:pPr>
        <w:pStyle w:val="a0"/>
      </w:pPr>
      <w:r w:rsidRPr="00DE1602">
        <w:t xml:space="preserve">Отборы: </w:t>
      </w:r>
      <w:r w:rsidR="00844D45" w:rsidRPr="002601F5">
        <w:t>«Год закупок» и «Состояние изменений на дату»</w:t>
      </w:r>
    </w:p>
    <w:p w:rsidR="006A0453" w:rsidRPr="00DE1602" w:rsidRDefault="006A0453" w:rsidP="00DE1602">
      <w:pPr>
        <w:pStyle w:val="a0"/>
      </w:pPr>
      <w:r w:rsidRPr="00DE1602">
        <w:t xml:space="preserve">Доступность: для ролей  «Руководитель (закупочная деятельность)», «Исполнитель (закупочная деятельность)», и только для </w:t>
      </w:r>
      <w:proofErr w:type="gramStart"/>
      <w:r w:rsidRPr="00DE1602">
        <w:t>пользователей</w:t>
      </w:r>
      <w:proofErr w:type="gramEnd"/>
      <w:r w:rsidRPr="00DE1602">
        <w:t xml:space="preserve"> у которых основная организация указана как «ОАО «СО ЕЭС»  и стоит флаг «Все организации».</w:t>
      </w:r>
    </w:p>
    <w:p w:rsidR="003B4A60" w:rsidRPr="003B4A60" w:rsidRDefault="006A0453" w:rsidP="003B4A60">
      <w:pPr>
        <w:pStyle w:val="-"/>
      </w:pPr>
      <w:r w:rsidRPr="00B75AB1">
        <w:t xml:space="preserve">Разработать механизм формирования </w:t>
      </w:r>
      <w:r w:rsidR="00DB4F3B">
        <w:t xml:space="preserve">плана закупок </w:t>
      </w:r>
      <w:r w:rsidR="00DB4F3B" w:rsidRPr="00DB4F3B">
        <w:t>товаров (работ, услуг)</w:t>
      </w:r>
      <w:r w:rsidR="00890505">
        <w:t xml:space="preserve"> </w:t>
      </w:r>
      <w:r w:rsidR="003B4A60">
        <w:t>20</w:t>
      </w:r>
      <w:r w:rsidR="00890505">
        <w:t>___год</w:t>
      </w:r>
      <w:r w:rsidR="00D74738">
        <w:t>а</w:t>
      </w:r>
      <w:r>
        <w:t>,</w:t>
      </w:r>
      <w:r w:rsidRPr="00B75AB1">
        <w:t xml:space="preserve"> в формате, утверждённом постановлением Правительства РФ от 17 сентября 2012 г. № 932</w:t>
      </w:r>
      <w:r w:rsidR="003B4A60">
        <w:t xml:space="preserve"> </w:t>
      </w:r>
      <w:r w:rsidR="003B4A60" w:rsidRPr="003B4A60">
        <w:t xml:space="preserve">(ПРИЛОЖЕНИЕ 4). </w:t>
      </w:r>
    </w:p>
    <w:p w:rsidR="006A0453" w:rsidRPr="000318EE" w:rsidRDefault="006A0453" w:rsidP="000318EE">
      <w:pPr>
        <w:rPr>
          <w:i/>
          <w:iCs/>
          <w:u w:val="single"/>
        </w:rPr>
      </w:pPr>
      <w:r w:rsidRPr="000318EE">
        <w:rPr>
          <w:i/>
          <w:iCs/>
          <w:u w:val="single"/>
        </w:rPr>
        <w:t>Ключевые параметры:</w:t>
      </w:r>
    </w:p>
    <w:p w:rsidR="006A0453" w:rsidRPr="000775F6" w:rsidRDefault="006A0453" w:rsidP="00DE1602">
      <w:pPr>
        <w:pStyle w:val="a0"/>
      </w:pPr>
      <w:r w:rsidRPr="000775F6">
        <w:t>Отборы: «Год закупок», «Закупки актуальные на дату», «Способ закупки».</w:t>
      </w:r>
    </w:p>
    <w:p w:rsidR="006A0453" w:rsidRPr="004C6F91" w:rsidRDefault="006A0453" w:rsidP="00DE1602">
      <w:pPr>
        <w:pStyle w:val="a0"/>
      </w:pPr>
      <w:r w:rsidRPr="004C6F91">
        <w:t xml:space="preserve">Сортировка: </w:t>
      </w:r>
      <w:r w:rsidR="003B4A60" w:rsidRPr="004C6F91">
        <w:t>вывод данных поквартально</w:t>
      </w:r>
      <w:r w:rsidRPr="004C6F91">
        <w:t>.</w:t>
      </w:r>
    </w:p>
    <w:p w:rsidR="006A0453" w:rsidRPr="00DE1602" w:rsidRDefault="006A0453" w:rsidP="00DE1602">
      <w:pPr>
        <w:pStyle w:val="a0"/>
      </w:pPr>
      <w:r w:rsidRPr="00DE1602">
        <w:t>Период: актуальный на дату.</w:t>
      </w:r>
    </w:p>
    <w:p w:rsidR="006A0453" w:rsidRDefault="006A0453" w:rsidP="00DE1602">
      <w:pPr>
        <w:pStyle w:val="a0"/>
      </w:pPr>
      <w:r w:rsidRPr="00DE1602">
        <w:t xml:space="preserve">Доступность: для ролей  «Руководитель (закупочная деятельность)», «Исполнитель (закупочная деятельность)», и только для </w:t>
      </w:r>
      <w:proofErr w:type="gramStart"/>
      <w:r w:rsidRPr="00DE1602">
        <w:t>пользователей</w:t>
      </w:r>
      <w:proofErr w:type="gramEnd"/>
      <w:r w:rsidRPr="00DE1602">
        <w:t xml:space="preserve"> у которых основная организация указана как «ОАО "СО ЕЭС"»  и стоит флаг «Все организации».</w:t>
      </w:r>
    </w:p>
    <w:p w:rsidR="008628AF" w:rsidRDefault="008628AF" w:rsidP="008628AF">
      <w:r>
        <w:t xml:space="preserve">Для целей формирования данного отчета необходимо реализовать механизм, позволяющий присваивать закупкам номера. </w:t>
      </w:r>
    </w:p>
    <w:p w:rsidR="00830E43" w:rsidRDefault="002F623E" w:rsidP="00BC580D">
      <w:pPr>
        <w:ind w:firstLine="0"/>
      </w:pPr>
      <w:r>
        <w:t>М</w:t>
      </w:r>
      <w:r w:rsidR="00830E43">
        <w:t>еханизм нумерации закупок</w:t>
      </w:r>
      <w:r>
        <w:t xml:space="preserve"> должен</w:t>
      </w:r>
      <w:r w:rsidR="00BC580D">
        <w:t xml:space="preserve"> </w:t>
      </w:r>
      <w:r>
        <w:t>быть реализован согл</w:t>
      </w:r>
      <w:r w:rsidR="00830E43">
        <w:t>асно алгоритму:</w:t>
      </w:r>
    </w:p>
    <w:p w:rsidR="00D047BE" w:rsidRDefault="00BC580D" w:rsidP="00D047BE">
      <w:r>
        <w:t>• После утверждения ГКПЗ</w:t>
      </w:r>
      <w:r w:rsidR="00D047BE">
        <w:t xml:space="preserve"> закупки нумеруются в порядке </w:t>
      </w:r>
      <w:proofErr w:type="gramStart"/>
      <w:r w:rsidR="00D047BE">
        <w:t>сортировки</w:t>
      </w:r>
      <w:proofErr w:type="gramEnd"/>
      <w:r w:rsidR="00D047BE">
        <w:t xml:space="preserve"> в отчете начиная с номера «1»</w:t>
      </w:r>
      <w:r>
        <w:t>;</w:t>
      </w:r>
    </w:p>
    <w:p w:rsidR="00D047BE" w:rsidRDefault="00D047BE" w:rsidP="00D047BE">
      <w:r>
        <w:t xml:space="preserve">• В </w:t>
      </w:r>
      <w:proofErr w:type="gramStart"/>
      <w:r>
        <w:t>дальнейшем</w:t>
      </w:r>
      <w:proofErr w:type="gramEnd"/>
      <w:r>
        <w:t xml:space="preserve"> нумерация новых закупок производится в порядке включения в ГКПЗ</w:t>
      </w:r>
      <w:r w:rsidR="00BC580D">
        <w:t>;</w:t>
      </w:r>
    </w:p>
    <w:p w:rsidR="00830E43" w:rsidRDefault="00D047BE" w:rsidP="00D047BE">
      <w:r>
        <w:t xml:space="preserve">• При исключении </w:t>
      </w:r>
      <w:r w:rsidR="00BC580D">
        <w:t xml:space="preserve">закупки из ГКПЗ номер </w:t>
      </w:r>
      <w:r>
        <w:t>не освобождается</w:t>
      </w:r>
      <w:r w:rsidR="00BC580D">
        <w:t>.</w:t>
      </w:r>
      <w:r w:rsidR="00830E43">
        <w:t xml:space="preserve"> </w:t>
      </w:r>
    </w:p>
    <w:p w:rsidR="003B4A60" w:rsidRDefault="003B4A60" w:rsidP="003B4A60">
      <w:r>
        <w:t xml:space="preserve">• Исключенные закупки не попадают в отчет. </w:t>
      </w:r>
    </w:p>
    <w:p w:rsidR="006A0453" w:rsidRDefault="006A0453" w:rsidP="00DE1602">
      <w:pPr>
        <w:pStyle w:val="-"/>
      </w:pPr>
      <w:r w:rsidRPr="00B75AB1">
        <w:t xml:space="preserve">Разработать механизм формирования отчётности </w:t>
      </w:r>
      <w:r>
        <w:t>для</w:t>
      </w:r>
      <w:r w:rsidRPr="00F86E1B">
        <w:t xml:space="preserve"> Минэнерго России. </w:t>
      </w:r>
    </w:p>
    <w:p w:rsidR="006A0453" w:rsidRPr="00F86E1B" w:rsidRDefault="006A0453" w:rsidP="001E1F86">
      <w:pPr>
        <w:pStyle w:val="-"/>
        <w:numPr>
          <w:ilvl w:val="1"/>
          <w:numId w:val="14"/>
        </w:numPr>
      </w:pPr>
      <w:r w:rsidRPr="00F86E1B">
        <w:t>Макет 51661 «Отчет о проведенных закупках за __ квартал 20</w:t>
      </w:r>
      <w:r w:rsidR="006D78C6">
        <w:t>_</w:t>
      </w:r>
      <w:r w:rsidR="00350E0E">
        <w:t>_</w:t>
      </w:r>
      <w:r w:rsidRPr="00F86E1B">
        <w:t xml:space="preserve"> года»</w:t>
      </w:r>
      <w:r>
        <w:t xml:space="preserve"> (</w:t>
      </w:r>
      <w:r w:rsidR="004F76B6">
        <w:fldChar w:fldCharType="begin"/>
      </w:r>
      <w:r w:rsidR="004F76B6">
        <w:instrText xml:space="preserve"> REF _Ref369719969 \h </w:instrText>
      </w:r>
      <w:r w:rsidR="004F76B6">
        <w:fldChar w:fldCharType="separate"/>
      </w:r>
      <w:r w:rsidR="00B4776F">
        <w:t xml:space="preserve">ПРИЛОЖЕНИЕ </w:t>
      </w:r>
      <w:r w:rsidR="00B4776F">
        <w:rPr>
          <w:noProof/>
        </w:rPr>
        <w:t>5</w:t>
      </w:r>
      <w:r w:rsidR="004F76B6">
        <w:fldChar w:fldCharType="end"/>
      </w:r>
      <w:r>
        <w:t>)</w:t>
      </w:r>
      <w:r w:rsidRPr="00F86E1B">
        <w:t>;</w:t>
      </w:r>
    </w:p>
    <w:p w:rsidR="006A0453" w:rsidRPr="00F86E1B" w:rsidRDefault="006A0453" w:rsidP="001E1F86">
      <w:pPr>
        <w:pStyle w:val="-"/>
        <w:numPr>
          <w:ilvl w:val="1"/>
          <w:numId w:val="14"/>
        </w:numPr>
      </w:pPr>
      <w:r w:rsidRPr="00F86E1B">
        <w:t>Макет 51688 «Информация о закупках для обеспечения текущей операционной деятельности</w:t>
      </w:r>
      <w:r w:rsidR="006D78C6" w:rsidRPr="006D78C6">
        <w:t xml:space="preserve"> </w:t>
      </w:r>
      <w:r w:rsidR="006D78C6" w:rsidRPr="00F86E1B">
        <w:t xml:space="preserve">за </w:t>
      </w:r>
      <w:r w:rsidR="006D78C6">
        <w:t>__ квартал 20__</w:t>
      </w:r>
      <w:r w:rsidR="006D78C6" w:rsidRPr="00F86E1B">
        <w:t xml:space="preserve"> года</w:t>
      </w:r>
      <w:r w:rsidRPr="00F86E1B">
        <w:t>»</w:t>
      </w:r>
      <w:r>
        <w:t xml:space="preserve"> (</w:t>
      </w:r>
      <w:r w:rsidR="004F76B6">
        <w:fldChar w:fldCharType="begin"/>
      </w:r>
      <w:r w:rsidR="004F76B6">
        <w:instrText xml:space="preserve"> REF _Ref369719987 \h </w:instrText>
      </w:r>
      <w:r w:rsidR="004F76B6">
        <w:fldChar w:fldCharType="separate"/>
      </w:r>
      <w:r w:rsidR="00B4776F">
        <w:t xml:space="preserve">ПРИЛОЖЕНИЕ </w:t>
      </w:r>
      <w:r w:rsidR="00B4776F">
        <w:rPr>
          <w:noProof/>
        </w:rPr>
        <w:t>6</w:t>
      </w:r>
      <w:r w:rsidR="004F76B6">
        <w:fldChar w:fldCharType="end"/>
      </w:r>
      <w:r>
        <w:t>)</w:t>
      </w:r>
      <w:r w:rsidRPr="00F86E1B">
        <w:t>;</w:t>
      </w:r>
    </w:p>
    <w:p w:rsidR="006A0453" w:rsidRDefault="006A0453" w:rsidP="001E1F86">
      <w:pPr>
        <w:pStyle w:val="-"/>
        <w:numPr>
          <w:ilvl w:val="1"/>
          <w:numId w:val="14"/>
        </w:numPr>
      </w:pPr>
      <w:r w:rsidRPr="00F86E1B">
        <w:t xml:space="preserve">Макет 51689 «Информация об экономическом эффекте от  закупок </w:t>
      </w:r>
      <w:proofErr w:type="gramStart"/>
      <w:r w:rsidRPr="00F86E1B">
        <w:t>по операционной</w:t>
      </w:r>
      <w:proofErr w:type="gramEnd"/>
      <w:r w:rsidRPr="00F86E1B">
        <w:t xml:space="preserve"> деятельности</w:t>
      </w:r>
      <w:r w:rsidR="006D78C6" w:rsidRPr="006D78C6">
        <w:t xml:space="preserve"> </w:t>
      </w:r>
      <w:r w:rsidR="006D78C6" w:rsidRPr="00F86E1B">
        <w:t xml:space="preserve">за </w:t>
      </w:r>
      <w:r w:rsidR="006D78C6">
        <w:t>__ квартал 20__</w:t>
      </w:r>
      <w:r w:rsidR="006D78C6" w:rsidRPr="00F86E1B">
        <w:t xml:space="preserve"> года</w:t>
      </w:r>
      <w:r w:rsidRPr="00F86E1B">
        <w:t>»</w:t>
      </w:r>
      <w:r w:rsidRPr="009E0BCF">
        <w:t xml:space="preserve"> </w:t>
      </w:r>
      <w:r>
        <w:t>(</w:t>
      </w:r>
      <w:r w:rsidR="004F76B6">
        <w:fldChar w:fldCharType="begin"/>
      </w:r>
      <w:r w:rsidR="004F76B6">
        <w:instrText xml:space="preserve"> REF _Ref369720003 \h </w:instrText>
      </w:r>
      <w:r w:rsidR="004F76B6">
        <w:fldChar w:fldCharType="separate"/>
      </w:r>
      <w:r w:rsidR="00B4776F">
        <w:t xml:space="preserve">ПРИЛОЖЕНИЕ </w:t>
      </w:r>
      <w:r w:rsidR="00B4776F">
        <w:rPr>
          <w:noProof/>
        </w:rPr>
        <w:t>7</w:t>
      </w:r>
      <w:r w:rsidR="004F76B6">
        <w:fldChar w:fldCharType="end"/>
      </w:r>
      <w:r>
        <w:t>)</w:t>
      </w:r>
      <w:r w:rsidRPr="00F86E1B">
        <w:t>.</w:t>
      </w:r>
    </w:p>
    <w:p w:rsidR="006A0453" w:rsidRPr="000318EE" w:rsidRDefault="006A0453" w:rsidP="000318EE">
      <w:pPr>
        <w:rPr>
          <w:i/>
          <w:iCs/>
          <w:u w:val="single"/>
        </w:rPr>
      </w:pPr>
      <w:r w:rsidRPr="000318EE">
        <w:rPr>
          <w:i/>
          <w:iCs/>
          <w:u w:val="single"/>
        </w:rPr>
        <w:t>Ключевые параметры:</w:t>
      </w:r>
    </w:p>
    <w:p w:rsidR="006A0453" w:rsidRPr="00DE1602" w:rsidRDefault="006A0453" w:rsidP="00DE1602">
      <w:pPr>
        <w:pStyle w:val="a0"/>
      </w:pPr>
      <w:r w:rsidRPr="00DE1602">
        <w:t>Отборы: «Год закупок», «Период».</w:t>
      </w:r>
    </w:p>
    <w:p w:rsidR="006A0453" w:rsidRPr="00DE1602" w:rsidRDefault="006A0453" w:rsidP="00DE1602">
      <w:pPr>
        <w:pStyle w:val="a0"/>
      </w:pPr>
      <w:r w:rsidRPr="00DE1602">
        <w:t>Период: квартал.</w:t>
      </w:r>
    </w:p>
    <w:p w:rsidR="006A0453" w:rsidRPr="00DE1602" w:rsidRDefault="006A0453" w:rsidP="00DE1602">
      <w:pPr>
        <w:pStyle w:val="a0"/>
      </w:pPr>
      <w:r w:rsidRPr="00DE1602">
        <w:t>Вывод данных: поквартально и нарастающим итогом.</w:t>
      </w:r>
    </w:p>
    <w:p w:rsidR="006A0453" w:rsidRPr="00DE1602" w:rsidRDefault="006A0453" w:rsidP="00DE1602">
      <w:pPr>
        <w:pStyle w:val="a0"/>
      </w:pPr>
      <w:r w:rsidRPr="00DE1602">
        <w:t xml:space="preserve">Доступность: для ролей  «Руководитель (закупочная деятельность)», «Исполнитель (закупочная деятельность)», и только для </w:t>
      </w:r>
      <w:proofErr w:type="gramStart"/>
      <w:r w:rsidRPr="00DE1602">
        <w:t>пользователей</w:t>
      </w:r>
      <w:proofErr w:type="gramEnd"/>
      <w:r w:rsidRPr="00DE1602">
        <w:t xml:space="preserve"> у которых основная организация указана как «ОАО "СО ЕЭС"»  и стоит флаг «Все организации».</w:t>
      </w:r>
    </w:p>
    <w:p w:rsidR="006A0453" w:rsidRPr="005A076A" w:rsidRDefault="006A0453" w:rsidP="00D74738">
      <w:pPr>
        <w:pStyle w:val="-"/>
      </w:pPr>
      <w:r w:rsidRPr="00B75AB1">
        <w:t>Разработать механизм формирования отчёт</w:t>
      </w:r>
      <w:r>
        <w:t>а</w:t>
      </w:r>
      <w:r w:rsidRPr="00B75AB1">
        <w:t xml:space="preserve"> </w:t>
      </w:r>
      <w:r>
        <w:t>для</w:t>
      </w:r>
      <w:r w:rsidRPr="00F86E1B">
        <w:t xml:space="preserve"> </w:t>
      </w:r>
      <w:r w:rsidRPr="005A076A">
        <w:t>Минэнерго России о ходе реализации Программы управления издержками ОАО «СО ЕЭС».</w:t>
      </w:r>
    </w:p>
    <w:p w:rsidR="006A0453" w:rsidRDefault="006A0453" w:rsidP="00114FAF">
      <w:pPr>
        <w:pStyle w:val="-"/>
        <w:numPr>
          <w:ilvl w:val="1"/>
          <w:numId w:val="11"/>
        </w:numPr>
      </w:pPr>
      <w:r w:rsidRPr="005A076A">
        <w:t xml:space="preserve">Перечень мероприятий по снижению издержек ОАО </w:t>
      </w:r>
      <w:r w:rsidR="000F63E7">
        <w:t>«</w:t>
      </w:r>
      <w:r w:rsidRPr="005A076A">
        <w:t>СО ЕЭС</w:t>
      </w:r>
      <w:r w:rsidR="000F63E7">
        <w:t>»</w:t>
      </w:r>
      <w:r w:rsidR="0068112B">
        <w:t xml:space="preserve">, проведенных в </w:t>
      </w:r>
      <w:r w:rsidR="00A351F5">
        <w:t>__ квартале 20__ года</w:t>
      </w:r>
      <w:r>
        <w:t xml:space="preserve"> (</w:t>
      </w:r>
      <w:r w:rsidR="004F76B6">
        <w:fldChar w:fldCharType="begin"/>
      </w:r>
      <w:r w:rsidR="004F76B6">
        <w:instrText xml:space="preserve"> REF _Ref369720019 \h </w:instrText>
      </w:r>
      <w:r w:rsidR="004F76B6">
        <w:fldChar w:fldCharType="separate"/>
      </w:r>
      <w:r w:rsidR="00B4776F">
        <w:t xml:space="preserve">ПРИЛОЖЕНИЕ </w:t>
      </w:r>
      <w:r w:rsidR="00B4776F">
        <w:rPr>
          <w:noProof/>
        </w:rPr>
        <w:t>8</w:t>
      </w:r>
      <w:r w:rsidR="004F76B6">
        <w:fldChar w:fldCharType="end"/>
      </w:r>
      <w:r>
        <w:t>)</w:t>
      </w:r>
      <w:r w:rsidRPr="00F86E1B">
        <w:t>.</w:t>
      </w:r>
    </w:p>
    <w:p w:rsidR="006A0453" w:rsidRPr="004046A4" w:rsidRDefault="006A0453" w:rsidP="00DE1602">
      <w:pPr>
        <w:pStyle w:val="-"/>
      </w:pPr>
      <w:r w:rsidRPr="00B75AB1">
        <w:t>Разработать механизм формирования отчёт</w:t>
      </w:r>
      <w:r>
        <w:t>а</w:t>
      </w:r>
      <w:r w:rsidRPr="00B75AB1">
        <w:t xml:space="preserve"> </w:t>
      </w:r>
      <w:r>
        <w:t>для</w:t>
      </w:r>
      <w:r w:rsidRPr="00F86E1B">
        <w:t xml:space="preserve"> </w:t>
      </w:r>
      <w:r w:rsidRPr="004046A4">
        <w:t xml:space="preserve">Минэнерго России и </w:t>
      </w:r>
      <w:proofErr w:type="spellStart"/>
      <w:r w:rsidRPr="004046A4">
        <w:t>Мосгорстат</w:t>
      </w:r>
      <w:proofErr w:type="spellEnd"/>
      <w:r w:rsidRPr="004046A4">
        <w:t xml:space="preserve">, по форме №1-закупки «Сведения о закупочной деятельности» (статистическая форма отчетности) </w:t>
      </w:r>
      <w:r w:rsidRPr="002601F5">
        <w:t>за январь - __________ 20_ года</w:t>
      </w:r>
      <w:r>
        <w:t xml:space="preserve"> (</w:t>
      </w:r>
      <w:r w:rsidR="004F76B6">
        <w:rPr>
          <w:highlight w:val="yellow"/>
        </w:rPr>
        <w:fldChar w:fldCharType="begin"/>
      </w:r>
      <w:r w:rsidR="004F76B6">
        <w:instrText xml:space="preserve"> REF _Ref369720032 \h </w:instrText>
      </w:r>
      <w:r w:rsidR="004F76B6">
        <w:rPr>
          <w:highlight w:val="yellow"/>
        </w:rPr>
      </w:r>
      <w:r w:rsidR="004F76B6">
        <w:rPr>
          <w:highlight w:val="yellow"/>
        </w:rPr>
        <w:fldChar w:fldCharType="separate"/>
      </w:r>
      <w:r w:rsidR="00B4776F">
        <w:t xml:space="preserve">ПРИЛОЖЕНИЕ </w:t>
      </w:r>
      <w:r w:rsidR="00B4776F">
        <w:rPr>
          <w:noProof/>
        </w:rPr>
        <w:t>9</w:t>
      </w:r>
      <w:r w:rsidR="004F76B6">
        <w:rPr>
          <w:highlight w:val="yellow"/>
        </w:rPr>
        <w:fldChar w:fldCharType="end"/>
      </w:r>
      <w:r>
        <w:t>)</w:t>
      </w:r>
      <w:r w:rsidRPr="004046A4">
        <w:t xml:space="preserve">. </w:t>
      </w:r>
    </w:p>
    <w:p w:rsidR="006A0453" w:rsidRPr="004F5689" w:rsidRDefault="006A0453" w:rsidP="00DE1602">
      <w:pPr>
        <w:pStyle w:val="-"/>
      </w:pPr>
      <w:r w:rsidRPr="004046A4">
        <w:t>Реализовать механизм резервирования номеров закупок в рамках корректировок ГКПЗ</w:t>
      </w:r>
      <w:r>
        <w:t xml:space="preserve"> (</w:t>
      </w:r>
      <w:r w:rsidR="004F76B6">
        <w:rPr>
          <w:highlight w:val="yellow"/>
        </w:rPr>
        <w:fldChar w:fldCharType="begin"/>
      </w:r>
      <w:r w:rsidR="004F76B6">
        <w:instrText xml:space="preserve"> REF _Ref370989102 \h </w:instrText>
      </w:r>
      <w:r w:rsidR="004F76B6">
        <w:rPr>
          <w:highlight w:val="yellow"/>
        </w:rPr>
      </w:r>
      <w:r w:rsidR="004F76B6">
        <w:rPr>
          <w:highlight w:val="yellow"/>
        </w:rPr>
        <w:fldChar w:fldCharType="separate"/>
      </w:r>
      <w:r w:rsidR="00B4776F">
        <w:t xml:space="preserve">ПРИЛОЖЕНИЕ </w:t>
      </w:r>
      <w:r w:rsidR="00B4776F">
        <w:rPr>
          <w:noProof/>
        </w:rPr>
        <w:t>10</w:t>
      </w:r>
      <w:r w:rsidR="004F76B6">
        <w:rPr>
          <w:highlight w:val="yellow"/>
        </w:rPr>
        <w:fldChar w:fldCharType="end"/>
      </w:r>
      <w:r w:rsidRPr="004F5689">
        <w:t>)</w:t>
      </w:r>
      <w:r>
        <w:t>.</w:t>
      </w:r>
    </w:p>
    <w:p w:rsidR="0084154C" w:rsidRPr="000318EE" w:rsidRDefault="005979B0" w:rsidP="000318EE">
      <w:pPr>
        <w:pStyle w:val="aff8"/>
      </w:pPr>
      <w:r w:rsidRPr="000318EE">
        <w:t>Уточнения по дорабатываемому функционалу:</w:t>
      </w:r>
    </w:p>
    <w:p w:rsidR="005979B0" w:rsidRDefault="005979B0" w:rsidP="001E1F86">
      <w:pPr>
        <w:pStyle w:val="-"/>
        <w:numPr>
          <w:ilvl w:val="0"/>
          <w:numId w:val="16"/>
        </w:numPr>
      </w:pPr>
      <w:r>
        <w:t>Для всех отчетов, разрабатываемых в рамках этап</w:t>
      </w:r>
      <w:r w:rsidR="003C7B47">
        <w:t>а</w:t>
      </w:r>
      <w:r>
        <w:t xml:space="preserve"> реализовать:</w:t>
      </w:r>
    </w:p>
    <w:p w:rsidR="005979B0" w:rsidRPr="00DE1602" w:rsidRDefault="005979B0" w:rsidP="00D74738">
      <w:pPr>
        <w:pStyle w:val="-"/>
        <w:numPr>
          <w:ilvl w:val="1"/>
          <w:numId w:val="14"/>
        </w:numPr>
      </w:pPr>
      <w:r w:rsidRPr="00DE1602">
        <w:t>Функцию сохранения версии отчета, сформированной за период заданный пользователем;</w:t>
      </w:r>
    </w:p>
    <w:p w:rsidR="005979B0" w:rsidRPr="00DE1602" w:rsidRDefault="005979B0" w:rsidP="00D74738">
      <w:pPr>
        <w:pStyle w:val="-"/>
        <w:numPr>
          <w:ilvl w:val="1"/>
          <w:numId w:val="14"/>
        </w:numPr>
      </w:pPr>
      <w:r w:rsidRPr="00DE1602">
        <w:t xml:space="preserve">Признак отправки отчетов в федеральные органы. Тип: </w:t>
      </w:r>
      <w:proofErr w:type="gramStart"/>
      <w:r w:rsidRPr="00DE1602">
        <w:t>булево</w:t>
      </w:r>
      <w:proofErr w:type="gramEnd"/>
      <w:r w:rsidRPr="00DE1602">
        <w:t xml:space="preserve">. </w:t>
      </w:r>
    </w:p>
    <w:p w:rsidR="005979B0" w:rsidRPr="00DE1602" w:rsidRDefault="005979B0" w:rsidP="00D74738">
      <w:pPr>
        <w:pStyle w:val="-"/>
        <w:numPr>
          <w:ilvl w:val="1"/>
          <w:numId w:val="14"/>
        </w:numPr>
      </w:pPr>
      <w:r w:rsidRPr="00DE1602">
        <w:t>Обеспечить недоступность для редактирования</w:t>
      </w:r>
      <w:r w:rsidR="00D132F8">
        <w:t xml:space="preserve"> отчетов </w:t>
      </w:r>
      <w:r w:rsidR="00D132F8" w:rsidRPr="00DE1602">
        <w:t>по закупочной деятельности</w:t>
      </w:r>
      <w:r w:rsidR="0086731C">
        <w:t>,</w:t>
      </w:r>
      <w:r w:rsidRPr="00DE1602">
        <w:t xml:space="preserve"> пользователями</w:t>
      </w:r>
      <w:r w:rsidR="001C6CAB">
        <w:t xml:space="preserve"> </w:t>
      </w:r>
      <w:r w:rsidR="00D132F8">
        <w:t>АИС КБП</w:t>
      </w:r>
      <w:r w:rsidR="0086731C">
        <w:t xml:space="preserve">, </w:t>
      </w:r>
      <w:r w:rsidRPr="00DE1602">
        <w:t>в статусе «Утвержден».</w:t>
      </w:r>
    </w:p>
    <w:p w:rsidR="005979B0" w:rsidRPr="00DE1602" w:rsidRDefault="005979B0" w:rsidP="00D74738">
      <w:pPr>
        <w:pStyle w:val="-"/>
        <w:numPr>
          <w:ilvl w:val="1"/>
          <w:numId w:val="14"/>
        </w:numPr>
      </w:pPr>
      <w:r w:rsidRPr="00DE1602">
        <w:t xml:space="preserve">Создать в системе новую роль </w:t>
      </w:r>
      <w:bookmarkStart w:id="18" w:name="OLE_LINK2"/>
      <w:r w:rsidRPr="00DE1602">
        <w:t>«доп. Администратор по закупочной деятельности»</w:t>
      </w:r>
      <w:bookmarkEnd w:id="18"/>
      <w:r w:rsidRPr="00DE1602">
        <w:t>. Предоставить роли «доп. Администратор по закупочной деятельности» полномочия на снятие статуса «Утвержден</w:t>
      </w:r>
      <w:r w:rsidR="000F63E7">
        <w:t>»</w:t>
      </w:r>
      <w:r w:rsidRPr="00DE1602">
        <w:t>.</w:t>
      </w:r>
    </w:p>
    <w:p w:rsidR="005979B0" w:rsidRDefault="003C7B47" w:rsidP="00DE1602">
      <w:pPr>
        <w:pStyle w:val="-"/>
      </w:pPr>
      <w:r>
        <w:t xml:space="preserve">Для </w:t>
      </w:r>
      <w:r w:rsidRPr="00B75AB1">
        <w:t xml:space="preserve">формирования отчётности </w:t>
      </w:r>
      <w:r>
        <w:t>для</w:t>
      </w:r>
      <w:r w:rsidRPr="00F86E1B">
        <w:t xml:space="preserve"> Минэнерго России</w:t>
      </w:r>
      <w:r w:rsidR="005979B0">
        <w:t xml:space="preserve"> </w:t>
      </w:r>
      <w:r w:rsidR="005979B0" w:rsidRPr="009F2D41">
        <w:t xml:space="preserve">в </w:t>
      </w:r>
      <w:r w:rsidR="00A109AA">
        <w:t>справочник «Закупки»</w:t>
      </w:r>
      <w:r w:rsidR="005979B0" w:rsidRPr="009F2D41">
        <w:t xml:space="preserve"> </w:t>
      </w:r>
      <w:r w:rsidR="00A109AA">
        <w:t>с типом затрат «Смета»</w:t>
      </w:r>
      <w:r w:rsidR="005979B0" w:rsidRPr="009F2D41">
        <w:t xml:space="preserve"> добавить </w:t>
      </w:r>
      <w:r w:rsidR="005979B0">
        <w:t xml:space="preserve">реквизит </w:t>
      </w:r>
      <w:r w:rsidR="005979B0" w:rsidRPr="009F2D41">
        <w:t xml:space="preserve">«Статья </w:t>
      </w:r>
      <w:r w:rsidR="00350E0E">
        <w:t>финансирования</w:t>
      </w:r>
      <w:r w:rsidR="00350E0E" w:rsidRPr="009F2D41">
        <w:t xml:space="preserve"> </w:t>
      </w:r>
      <w:r w:rsidR="005979B0" w:rsidRPr="009F2D41">
        <w:t>для макетов»</w:t>
      </w:r>
      <w:r w:rsidR="005979B0">
        <w:t>:</w:t>
      </w:r>
    </w:p>
    <w:p w:rsidR="005979B0" w:rsidRPr="00DE1602" w:rsidRDefault="005979B0" w:rsidP="00DE1602">
      <w:pPr>
        <w:pStyle w:val="a0"/>
      </w:pPr>
      <w:r w:rsidRPr="00DE1602">
        <w:t>Тип: перечисление;</w:t>
      </w:r>
    </w:p>
    <w:p w:rsidR="005979B0" w:rsidRPr="00DE1602" w:rsidRDefault="005979B0" w:rsidP="00DE1602">
      <w:pPr>
        <w:pStyle w:val="a0"/>
      </w:pPr>
      <w:r w:rsidRPr="00DE1602">
        <w:t>Доступные значения:</w:t>
      </w:r>
    </w:p>
    <w:p w:rsidR="005979B0" w:rsidRPr="00DE1602" w:rsidRDefault="003C7B47" w:rsidP="001E1F86">
      <w:pPr>
        <w:pStyle w:val="a0"/>
        <w:numPr>
          <w:ilvl w:val="1"/>
          <w:numId w:val="8"/>
        </w:numPr>
      </w:pPr>
      <w:r w:rsidRPr="00DE1602">
        <w:t>Эксплуатация;</w:t>
      </w:r>
    </w:p>
    <w:p w:rsidR="005979B0" w:rsidRPr="00DE1602" w:rsidRDefault="003C7B47" w:rsidP="001E1F86">
      <w:pPr>
        <w:pStyle w:val="a0"/>
        <w:numPr>
          <w:ilvl w:val="1"/>
          <w:numId w:val="8"/>
        </w:numPr>
      </w:pPr>
      <w:r w:rsidRPr="00DE1602">
        <w:t>Ремонт;</w:t>
      </w:r>
    </w:p>
    <w:p w:rsidR="005979B0" w:rsidRPr="00DE1602" w:rsidRDefault="003C7B47" w:rsidP="001E1F86">
      <w:pPr>
        <w:pStyle w:val="a0"/>
        <w:numPr>
          <w:ilvl w:val="1"/>
          <w:numId w:val="8"/>
        </w:numPr>
      </w:pPr>
      <w:proofErr w:type="gramStart"/>
      <w:r w:rsidRPr="00DE1602">
        <w:t>ИТ</w:t>
      </w:r>
      <w:proofErr w:type="gramEnd"/>
      <w:r w:rsidRPr="00DE1602">
        <w:t>;</w:t>
      </w:r>
    </w:p>
    <w:p w:rsidR="005979B0" w:rsidRPr="00DE1602" w:rsidRDefault="005979B0" w:rsidP="001E1F86">
      <w:pPr>
        <w:pStyle w:val="a0"/>
        <w:numPr>
          <w:ilvl w:val="1"/>
          <w:numId w:val="8"/>
        </w:numPr>
      </w:pPr>
      <w:r w:rsidRPr="00DE1602">
        <w:t>НИ</w:t>
      </w:r>
      <w:r w:rsidR="003C7B47" w:rsidRPr="00DE1602">
        <w:t>ОКР;</w:t>
      </w:r>
    </w:p>
    <w:p w:rsidR="005979B0" w:rsidRPr="00DE1602" w:rsidRDefault="005979B0" w:rsidP="001E1F86">
      <w:pPr>
        <w:pStyle w:val="a0"/>
        <w:numPr>
          <w:ilvl w:val="1"/>
          <w:numId w:val="8"/>
        </w:numPr>
      </w:pPr>
      <w:r w:rsidRPr="00DE1602">
        <w:t xml:space="preserve">Прочее. </w:t>
      </w:r>
    </w:p>
    <w:p w:rsidR="005979B0" w:rsidRDefault="003C7B47" w:rsidP="00DE1602">
      <w:pPr>
        <w:pStyle w:val="-"/>
      </w:pPr>
      <w:r>
        <w:t xml:space="preserve">Для </w:t>
      </w:r>
      <w:r w:rsidRPr="00B75AB1">
        <w:t>формирования отчёт</w:t>
      </w:r>
      <w:r>
        <w:t>а</w:t>
      </w:r>
      <w:r w:rsidRPr="00B75AB1">
        <w:t xml:space="preserve"> </w:t>
      </w:r>
      <w:r>
        <w:t>для</w:t>
      </w:r>
      <w:r w:rsidRPr="00F86E1B">
        <w:t xml:space="preserve"> </w:t>
      </w:r>
      <w:r w:rsidRPr="005A076A">
        <w:t>Минэнерго России о ходе реализации Программы управления издержками</w:t>
      </w:r>
      <w:r>
        <w:t xml:space="preserve"> </w:t>
      </w:r>
      <w:r w:rsidR="005979B0" w:rsidRPr="009F2D41">
        <w:t xml:space="preserve">в </w:t>
      </w:r>
      <w:r w:rsidR="00A109AA">
        <w:t>справочник «Закупки»</w:t>
      </w:r>
      <w:r w:rsidR="00A109AA" w:rsidRPr="009F2D41">
        <w:t xml:space="preserve"> </w:t>
      </w:r>
      <w:r w:rsidR="00A109AA">
        <w:t>с типом затрат «Смета»</w:t>
      </w:r>
      <w:r w:rsidR="005979B0" w:rsidRPr="009F2D41">
        <w:t xml:space="preserve"> необходимо добавить </w:t>
      </w:r>
      <w:r w:rsidR="005979B0">
        <w:t>реквизит</w:t>
      </w:r>
      <w:r w:rsidR="005979B0" w:rsidRPr="009F2D41">
        <w:t xml:space="preserve"> «Статья затрат для ПУИ»</w:t>
      </w:r>
      <w:r w:rsidR="005979B0">
        <w:t>:</w:t>
      </w:r>
    </w:p>
    <w:p w:rsidR="005979B0" w:rsidRPr="00DE1602" w:rsidRDefault="005979B0" w:rsidP="00DE1602">
      <w:pPr>
        <w:pStyle w:val="a0"/>
      </w:pPr>
      <w:r w:rsidRPr="00DE1602">
        <w:t>Тип: перечисление;</w:t>
      </w:r>
    </w:p>
    <w:p w:rsidR="005979B0" w:rsidRPr="00DE1602" w:rsidRDefault="005979B0" w:rsidP="00DE1602">
      <w:pPr>
        <w:pStyle w:val="a0"/>
      </w:pPr>
      <w:r w:rsidRPr="00DE1602">
        <w:t>Доступные значения:</w:t>
      </w:r>
    </w:p>
    <w:p w:rsidR="005979B0" w:rsidRPr="00DE1602" w:rsidRDefault="003C7B47" w:rsidP="001E1F86">
      <w:pPr>
        <w:pStyle w:val="a0"/>
        <w:numPr>
          <w:ilvl w:val="1"/>
          <w:numId w:val="8"/>
        </w:numPr>
      </w:pPr>
      <w:r w:rsidRPr="00DE1602">
        <w:t>Сырье и материалы;</w:t>
      </w:r>
    </w:p>
    <w:p w:rsidR="0062233F" w:rsidRDefault="003C7B47" w:rsidP="0062233F">
      <w:pPr>
        <w:pStyle w:val="a0"/>
        <w:numPr>
          <w:ilvl w:val="1"/>
          <w:numId w:val="8"/>
        </w:numPr>
      </w:pPr>
      <w:r w:rsidRPr="00DE1602">
        <w:t>Услуги</w:t>
      </w:r>
      <w:r w:rsidR="0062233F">
        <w:t>;</w:t>
      </w:r>
    </w:p>
    <w:p w:rsidR="005979B0" w:rsidRPr="00DE1602" w:rsidRDefault="003C7B47" w:rsidP="0062233F">
      <w:pPr>
        <w:pStyle w:val="a0"/>
        <w:numPr>
          <w:ilvl w:val="1"/>
          <w:numId w:val="8"/>
        </w:numPr>
      </w:pPr>
      <w:r w:rsidRPr="00DE1602">
        <w:t xml:space="preserve"> Ремонты;</w:t>
      </w:r>
    </w:p>
    <w:p w:rsidR="005979B0" w:rsidRPr="00DE1602" w:rsidRDefault="005979B0" w:rsidP="001E1F86">
      <w:pPr>
        <w:pStyle w:val="a0"/>
        <w:numPr>
          <w:ilvl w:val="1"/>
          <w:numId w:val="8"/>
        </w:numPr>
      </w:pPr>
      <w:r w:rsidRPr="00DE1602">
        <w:t>Страхование.</w:t>
      </w:r>
    </w:p>
    <w:p w:rsidR="003163DA" w:rsidRDefault="003163DA" w:rsidP="00720973">
      <w:pPr>
        <w:pStyle w:val="21"/>
      </w:pPr>
      <w:bookmarkStart w:id="19" w:name="_Toc374691860"/>
      <w:r w:rsidRPr="003163DA">
        <w:t>Требования к модификации АИС</w:t>
      </w:r>
      <w:bookmarkEnd w:id="15"/>
      <w:bookmarkEnd w:id="16"/>
      <w:bookmarkEnd w:id="17"/>
      <w:r w:rsidR="00D74738">
        <w:t xml:space="preserve"> КБП</w:t>
      </w:r>
      <w:bookmarkEnd w:id="19"/>
    </w:p>
    <w:p w:rsidR="00750413" w:rsidRPr="00F10042" w:rsidRDefault="00665959" w:rsidP="001D0254">
      <w:pPr>
        <w:pStyle w:val="30"/>
        <w:numPr>
          <w:ilvl w:val="2"/>
          <w:numId w:val="6"/>
        </w:numPr>
      </w:pPr>
      <w:bookmarkStart w:id="20" w:name="_Toc374691861"/>
      <w:bookmarkStart w:id="21" w:name="_Toc293566553"/>
      <w:r>
        <w:t xml:space="preserve">Механизм </w:t>
      </w:r>
      <w:proofErr w:type="spellStart"/>
      <w:r>
        <w:t>в</w:t>
      </w:r>
      <w:r w:rsidR="00686D4E">
        <w:t>ерсионировани</w:t>
      </w:r>
      <w:r>
        <w:t>я</w:t>
      </w:r>
      <w:proofErr w:type="spellEnd"/>
      <w:r w:rsidR="00686D4E">
        <w:t xml:space="preserve"> и утверждени</w:t>
      </w:r>
      <w:r>
        <w:t>я</w:t>
      </w:r>
      <w:r w:rsidR="00686D4E">
        <w:t xml:space="preserve"> отчетов</w:t>
      </w:r>
      <w:bookmarkEnd w:id="20"/>
    </w:p>
    <w:p w:rsidR="005F00F2" w:rsidRDefault="005F00F2" w:rsidP="00C828FA">
      <w:r w:rsidRPr="005F00F2">
        <w:rPr>
          <w:i/>
          <w:u w:val="single"/>
        </w:rPr>
        <w:t>Статус</w:t>
      </w:r>
      <w:r>
        <w:t>: Модифицируемый.</w:t>
      </w:r>
    </w:p>
    <w:p w:rsidR="00750413" w:rsidRPr="00750413" w:rsidRDefault="00750413" w:rsidP="00C828FA">
      <w:r w:rsidRPr="00750413">
        <w:t>В Системе необходимо создать механизм, позволяющий:</w:t>
      </w:r>
    </w:p>
    <w:p w:rsidR="00750413" w:rsidRDefault="005F00F2" w:rsidP="00B46528">
      <w:pPr>
        <w:pStyle w:val="a0"/>
      </w:pPr>
      <w:r>
        <w:t>Сохранять неограниченное количество версий отчетов</w:t>
      </w:r>
      <w:r w:rsidR="00750413" w:rsidRPr="00426AAC">
        <w:t>;</w:t>
      </w:r>
    </w:p>
    <w:p w:rsidR="008A4B5A" w:rsidRPr="00426AAC" w:rsidRDefault="008A4B5A" w:rsidP="00B46528">
      <w:pPr>
        <w:pStyle w:val="a0"/>
      </w:pPr>
      <w:r>
        <w:t>Восстанавливать сохраненные версии отчетов;</w:t>
      </w:r>
    </w:p>
    <w:p w:rsidR="001C6CAB" w:rsidRDefault="008A4B5A" w:rsidP="00F55596">
      <w:pPr>
        <w:pStyle w:val="a0"/>
      </w:pPr>
      <w:r>
        <w:t xml:space="preserve">Обеспечить недоступность для редактирования </w:t>
      </w:r>
      <w:r w:rsidR="00D132F8">
        <w:t xml:space="preserve">отчетов </w:t>
      </w:r>
      <w:r w:rsidR="00D132F8" w:rsidRPr="00DE1602">
        <w:t>по закупочной деятельности</w:t>
      </w:r>
      <w:r w:rsidR="0086731C">
        <w:t>,</w:t>
      </w:r>
      <w:r w:rsidR="00D132F8" w:rsidRPr="00DE1602">
        <w:t xml:space="preserve"> </w:t>
      </w:r>
      <w:r>
        <w:t>пользователями</w:t>
      </w:r>
      <w:r w:rsidR="00D132F8">
        <w:t xml:space="preserve"> АИС КБП</w:t>
      </w:r>
      <w:r w:rsidR="0086731C">
        <w:t>,</w:t>
      </w:r>
      <w:r>
        <w:t xml:space="preserve"> </w:t>
      </w:r>
      <w:r w:rsidR="00D132F8">
        <w:t>в статусе</w:t>
      </w:r>
      <w:r>
        <w:t xml:space="preserve"> «Утвержден»</w:t>
      </w:r>
      <w:r w:rsidR="001C6CAB">
        <w:t>;</w:t>
      </w:r>
    </w:p>
    <w:p w:rsidR="008A4B5A" w:rsidRDefault="00922012" w:rsidP="00F55596">
      <w:pPr>
        <w:pStyle w:val="a0"/>
      </w:pPr>
      <w:r>
        <w:t>Создать роль</w:t>
      </w:r>
      <w:r w:rsidR="001C6CAB">
        <w:t xml:space="preserve"> «Доп.: Администратор по закупочной деятельности» </w:t>
      </w:r>
      <w:r>
        <w:t>и п</w:t>
      </w:r>
      <w:r w:rsidRPr="00DE1602">
        <w:t>редоставить полномочия на снятие статуса «Утвержден</w:t>
      </w:r>
      <w:r>
        <w:t>»</w:t>
      </w:r>
      <w:r w:rsidR="00D132F8">
        <w:t xml:space="preserve"> пользователю с данной ролью</w:t>
      </w:r>
      <w:r w:rsidR="008A4B5A">
        <w:t>.</w:t>
      </w:r>
    </w:p>
    <w:p w:rsidR="00750413" w:rsidRDefault="00AC021B" w:rsidP="00500867">
      <w:pPr>
        <w:pStyle w:val="40"/>
      </w:pPr>
      <w:bookmarkStart w:id="22" w:name="_Toc362536786"/>
      <w:bookmarkStart w:id="23" w:name="_Toc363228548"/>
      <w:bookmarkStart w:id="24" w:name="_Toc362536792"/>
      <w:bookmarkStart w:id="25" w:name="_Toc363228554"/>
      <w:bookmarkStart w:id="26" w:name="_Toc374691862"/>
      <w:bookmarkEnd w:id="22"/>
      <w:bookmarkEnd w:id="23"/>
      <w:bookmarkEnd w:id="24"/>
      <w:bookmarkEnd w:id="25"/>
      <w:r>
        <w:t>Регистр сведений</w:t>
      </w:r>
      <w:r w:rsidR="00750413" w:rsidRPr="00AC021B">
        <w:t xml:space="preserve"> «</w:t>
      </w:r>
      <w:r w:rsidRPr="00AC021B">
        <w:t>Данные сформированных отчетов</w:t>
      </w:r>
      <w:r w:rsidR="00750413" w:rsidRPr="00AC021B">
        <w:t>»</w:t>
      </w:r>
      <w:bookmarkEnd w:id="26"/>
    </w:p>
    <w:p w:rsidR="00AC021B" w:rsidRPr="00AC021B" w:rsidRDefault="00AC021B" w:rsidP="00AC021B">
      <w:r w:rsidRPr="00AC021B">
        <w:rPr>
          <w:i/>
          <w:u w:val="single"/>
        </w:rPr>
        <w:t>Статус</w:t>
      </w:r>
      <w:r>
        <w:t xml:space="preserve">: </w:t>
      </w:r>
      <w:r w:rsidR="00FD3A80">
        <w:t>Модернизируемый</w:t>
      </w:r>
      <w:r>
        <w:t>.</w:t>
      </w:r>
    </w:p>
    <w:p w:rsidR="00FD3A80" w:rsidRPr="000F7C0B" w:rsidRDefault="00FD3A80" w:rsidP="00FD3A80">
      <w:pPr>
        <w:keepNext/>
        <w:rPr>
          <w:i/>
          <w:iCs/>
          <w:u w:val="single"/>
        </w:rPr>
      </w:pPr>
      <w:r w:rsidRPr="000F7C0B">
        <w:rPr>
          <w:i/>
          <w:iCs/>
          <w:u w:val="single"/>
        </w:rPr>
        <w:t>Основные параметры регистра: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3024"/>
        <w:gridCol w:w="2985"/>
      </w:tblGrid>
      <w:tr w:rsidR="00FD3A80" w:rsidRPr="007D7E10" w:rsidTr="00E26602">
        <w:trPr>
          <w:tblHeader/>
        </w:trPr>
        <w:tc>
          <w:tcPr>
            <w:tcW w:w="2995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Параметр</w:t>
            </w:r>
          </w:p>
        </w:tc>
        <w:tc>
          <w:tcPr>
            <w:tcW w:w="3024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Значение</w:t>
            </w:r>
          </w:p>
        </w:tc>
        <w:tc>
          <w:tcPr>
            <w:tcW w:w="2985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Комментарий</w:t>
            </w:r>
          </w:p>
        </w:tc>
      </w:tr>
      <w:tr w:rsidR="00FD3A80" w:rsidTr="00E26602">
        <w:tc>
          <w:tcPr>
            <w:tcW w:w="2995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 w:rsidRPr="000C28E0">
              <w:t>Режим записи</w:t>
            </w:r>
          </w:p>
        </w:tc>
        <w:tc>
          <w:tcPr>
            <w:tcW w:w="3024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Независимый</w:t>
            </w:r>
          </w:p>
        </w:tc>
        <w:tc>
          <w:tcPr>
            <w:tcW w:w="2985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 w:rsidRPr="000C28E0">
              <w:t>---</w:t>
            </w:r>
          </w:p>
        </w:tc>
      </w:tr>
      <w:tr w:rsidR="00FD3A80" w:rsidTr="00E26602">
        <w:tc>
          <w:tcPr>
            <w:tcW w:w="2995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 w:rsidRPr="000C28E0">
              <w:t>Периодичность</w:t>
            </w:r>
          </w:p>
        </w:tc>
        <w:tc>
          <w:tcPr>
            <w:tcW w:w="3024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Непериодический</w:t>
            </w:r>
          </w:p>
        </w:tc>
        <w:tc>
          <w:tcPr>
            <w:tcW w:w="2985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 w:rsidRPr="000C28E0">
              <w:t>---</w:t>
            </w:r>
          </w:p>
        </w:tc>
      </w:tr>
    </w:tbl>
    <w:p w:rsidR="00FD3A80" w:rsidRPr="000F7C0B" w:rsidRDefault="00FD3A80" w:rsidP="00FD3A80">
      <w:pPr>
        <w:keepNext/>
        <w:rPr>
          <w:i/>
          <w:iCs/>
          <w:u w:val="single"/>
        </w:rPr>
      </w:pPr>
      <w:r w:rsidRPr="000F7C0B">
        <w:rPr>
          <w:i/>
          <w:iCs/>
          <w:u w:val="single"/>
        </w:rPr>
        <w:t>Измерения: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11"/>
        <w:gridCol w:w="2992"/>
      </w:tblGrid>
      <w:tr w:rsidR="00FD3A80" w:rsidRPr="000C27AF" w:rsidTr="00E26602">
        <w:trPr>
          <w:tblHeader/>
        </w:trPr>
        <w:tc>
          <w:tcPr>
            <w:tcW w:w="3001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Наименование</w:t>
            </w:r>
          </w:p>
        </w:tc>
        <w:tc>
          <w:tcPr>
            <w:tcW w:w="3011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Тип</w:t>
            </w:r>
          </w:p>
        </w:tc>
        <w:tc>
          <w:tcPr>
            <w:tcW w:w="2992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Комментарий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Пользователь</w:t>
            </w:r>
          </w:p>
        </w:tc>
        <w:tc>
          <w:tcPr>
            <w:tcW w:w="3011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 w:rsidRPr="000C28E0">
              <w:t>Ссылка на справочник «</w:t>
            </w:r>
            <w:r>
              <w:t>Пользователи</w:t>
            </w:r>
            <w:r w:rsidRPr="000C28E0">
              <w:t>»</w:t>
            </w:r>
          </w:p>
        </w:tc>
        <w:tc>
          <w:tcPr>
            <w:tcW w:w="2992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Пользователь, создавший версию отчета.</w:t>
            </w:r>
          </w:p>
        </w:tc>
      </w:tr>
      <w:tr w:rsidR="00FD3A80" w:rsidRPr="00E20894" w:rsidTr="00E26602">
        <w:tc>
          <w:tcPr>
            <w:tcW w:w="3001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Дата</w:t>
            </w:r>
          </w:p>
        </w:tc>
        <w:tc>
          <w:tcPr>
            <w:tcW w:w="3011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Дата (Дата и время)</w:t>
            </w:r>
          </w:p>
        </w:tc>
        <w:tc>
          <w:tcPr>
            <w:tcW w:w="2992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Дата и время сохранения версии отчета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Наименование</w:t>
            </w:r>
          </w:p>
        </w:tc>
        <w:tc>
          <w:tcPr>
            <w:tcW w:w="3011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Строка (70)</w:t>
            </w:r>
          </w:p>
        </w:tc>
        <w:tc>
          <w:tcPr>
            <w:tcW w:w="2992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Наименование версии отчета. Вводится пользователем вручную в произвольном формате.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Default="00FD3A80" w:rsidP="000F7C0B">
            <w:pPr>
              <w:pStyle w:val="aff8"/>
            </w:pPr>
            <w:r>
              <w:t>Отчет</w:t>
            </w:r>
          </w:p>
        </w:tc>
        <w:tc>
          <w:tcPr>
            <w:tcW w:w="3011" w:type="dxa"/>
            <w:shd w:val="clear" w:color="auto" w:fill="auto"/>
          </w:tcPr>
          <w:p w:rsidR="00FD3A80" w:rsidRDefault="00FD3A80" w:rsidP="000F7C0B">
            <w:pPr>
              <w:pStyle w:val="aff8"/>
            </w:pPr>
            <w:r>
              <w:t>Строка (99)</w:t>
            </w:r>
          </w:p>
        </w:tc>
        <w:tc>
          <w:tcPr>
            <w:tcW w:w="2992" w:type="dxa"/>
            <w:shd w:val="clear" w:color="auto" w:fill="auto"/>
          </w:tcPr>
          <w:p w:rsidR="00FD3A80" w:rsidRDefault="00FD3A80" w:rsidP="000F7C0B">
            <w:pPr>
              <w:pStyle w:val="aff8"/>
            </w:pPr>
            <w:r>
              <w:t>Наименование отчета (внутреннее имя), заполняется автоматически.</w:t>
            </w:r>
          </w:p>
        </w:tc>
      </w:tr>
    </w:tbl>
    <w:p w:rsidR="00FD3A80" w:rsidRPr="000F7C0B" w:rsidRDefault="00FD3A80" w:rsidP="00FD3A80">
      <w:pPr>
        <w:keepNext/>
        <w:rPr>
          <w:i/>
          <w:iCs/>
          <w:u w:val="single"/>
        </w:rPr>
      </w:pPr>
      <w:r w:rsidRPr="000F7C0B">
        <w:rPr>
          <w:i/>
          <w:iCs/>
          <w:u w:val="single"/>
        </w:rPr>
        <w:t>Ресурсы: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11"/>
        <w:gridCol w:w="2992"/>
      </w:tblGrid>
      <w:tr w:rsidR="00FD3A80" w:rsidRPr="007D7E10" w:rsidTr="00E26602">
        <w:trPr>
          <w:tblHeader/>
        </w:trPr>
        <w:tc>
          <w:tcPr>
            <w:tcW w:w="3001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Наименование</w:t>
            </w:r>
          </w:p>
        </w:tc>
        <w:tc>
          <w:tcPr>
            <w:tcW w:w="3011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Тип</w:t>
            </w:r>
          </w:p>
        </w:tc>
        <w:tc>
          <w:tcPr>
            <w:tcW w:w="2992" w:type="dxa"/>
            <w:shd w:val="clear" w:color="auto" w:fill="D9D9D9"/>
          </w:tcPr>
          <w:p w:rsidR="00FD3A80" w:rsidRPr="00DE1602" w:rsidRDefault="00FD3A80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Комментарий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Pr="000C28E0" w:rsidRDefault="00FD3A80" w:rsidP="000F7C0B">
            <w:pPr>
              <w:pStyle w:val="aff8"/>
            </w:pPr>
            <w:r>
              <w:t>Параметры</w:t>
            </w:r>
          </w:p>
        </w:tc>
        <w:tc>
          <w:tcPr>
            <w:tcW w:w="3011" w:type="dxa"/>
            <w:shd w:val="clear" w:color="auto" w:fill="auto"/>
          </w:tcPr>
          <w:p w:rsidR="00FD3A80" w:rsidRPr="000C28E0" w:rsidRDefault="00140E7A" w:rsidP="000F7C0B">
            <w:pPr>
              <w:pStyle w:val="aff8"/>
            </w:pPr>
            <w:r>
              <w:t>Хранилище значения</w:t>
            </w:r>
          </w:p>
        </w:tc>
        <w:tc>
          <w:tcPr>
            <w:tcW w:w="2992" w:type="dxa"/>
            <w:shd w:val="clear" w:color="auto" w:fill="auto"/>
          </w:tcPr>
          <w:p w:rsidR="00FD3A80" w:rsidRPr="000C28E0" w:rsidRDefault="00140E7A" w:rsidP="000F7C0B">
            <w:pPr>
              <w:pStyle w:val="aff8"/>
            </w:pPr>
            <w:r>
              <w:t>Хранит настройки отчета: отборы, группировки, условное оформление.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Данные</w:t>
            </w:r>
          </w:p>
        </w:tc>
        <w:tc>
          <w:tcPr>
            <w:tcW w:w="301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Хранилище значения</w:t>
            </w:r>
          </w:p>
        </w:tc>
        <w:tc>
          <w:tcPr>
            <w:tcW w:w="2992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 xml:space="preserve">Хранит набор данных, полученный при формировании отчета. 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Начало периода</w:t>
            </w:r>
          </w:p>
        </w:tc>
        <w:tc>
          <w:tcPr>
            <w:tcW w:w="301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Дата</w:t>
            </w:r>
          </w:p>
        </w:tc>
        <w:tc>
          <w:tcPr>
            <w:tcW w:w="2992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---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Конец периода</w:t>
            </w:r>
          </w:p>
        </w:tc>
        <w:tc>
          <w:tcPr>
            <w:tcW w:w="301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Дата</w:t>
            </w:r>
          </w:p>
        </w:tc>
        <w:tc>
          <w:tcPr>
            <w:tcW w:w="2992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---</w:t>
            </w:r>
          </w:p>
        </w:tc>
      </w:tr>
      <w:tr w:rsidR="00FD3A80" w:rsidTr="00E26602">
        <w:tc>
          <w:tcPr>
            <w:tcW w:w="300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Организация</w:t>
            </w:r>
          </w:p>
        </w:tc>
        <w:tc>
          <w:tcPr>
            <w:tcW w:w="3011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Ссылка на справочник «Организации»</w:t>
            </w:r>
          </w:p>
        </w:tc>
        <w:tc>
          <w:tcPr>
            <w:tcW w:w="2992" w:type="dxa"/>
            <w:shd w:val="clear" w:color="auto" w:fill="auto"/>
          </w:tcPr>
          <w:p w:rsidR="00FD3A80" w:rsidRDefault="00140E7A" w:rsidP="000F7C0B">
            <w:pPr>
              <w:pStyle w:val="aff8"/>
            </w:pPr>
            <w:r>
              <w:t>---</w:t>
            </w:r>
          </w:p>
        </w:tc>
      </w:tr>
    </w:tbl>
    <w:p w:rsidR="00140E7A" w:rsidRPr="000F7C0B" w:rsidRDefault="00140E7A" w:rsidP="00140E7A">
      <w:pPr>
        <w:keepNext/>
        <w:rPr>
          <w:i/>
          <w:iCs/>
          <w:u w:val="single"/>
        </w:rPr>
      </w:pPr>
      <w:r w:rsidRPr="000F7C0B">
        <w:rPr>
          <w:i/>
          <w:iCs/>
          <w:u w:val="single"/>
        </w:rPr>
        <w:t>Реквизиты: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11"/>
        <w:gridCol w:w="2992"/>
      </w:tblGrid>
      <w:tr w:rsidR="00140E7A" w:rsidRPr="007D7E10" w:rsidTr="00E26602">
        <w:trPr>
          <w:tblHeader/>
        </w:trPr>
        <w:tc>
          <w:tcPr>
            <w:tcW w:w="3001" w:type="dxa"/>
            <w:shd w:val="clear" w:color="auto" w:fill="D9D9D9"/>
          </w:tcPr>
          <w:p w:rsidR="00140E7A" w:rsidRPr="00DE1602" w:rsidRDefault="00140E7A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Наименование</w:t>
            </w:r>
          </w:p>
        </w:tc>
        <w:tc>
          <w:tcPr>
            <w:tcW w:w="3011" w:type="dxa"/>
            <w:shd w:val="clear" w:color="auto" w:fill="D9D9D9"/>
          </w:tcPr>
          <w:p w:rsidR="00140E7A" w:rsidRPr="00DE1602" w:rsidRDefault="00140E7A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Тип</w:t>
            </w:r>
          </w:p>
        </w:tc>
        <w:tc>
          <w:tcPr>
            <w:tcW w:w="2992" w:type="dxa"/>
            <w:shd w:val="clear" w:color="auto" w:fill="D9D9D9"/>
          </w:tcPr>
          <w:p w:rsidR="00140E7A" w:rsidRPr="00DE1602" w:rsidRDefault="00140E7A" w:rsidP="00DE1602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Комментарий</w:t>
            </w:r>
          </w:p>
        </w:tc>
      </w:tr>
      <w:tr w:rsidR="00140E7A" w:rsidTr="00E26602">
        <w:tc>
          <w:tcPr>
            <w:tcW w:w="3001" w:type="dxa"/>
            <w:shd w:val="clear" w:color="auto" w:fill="auto"/>
          </w:tcPr>
          <w:p w:rsidR="00140E7A" w:rsidRPr="000C28E0" w:rsidRDefault="00140E7A" w:rsidP="000F7C0B">
            <w:pPr>
              <w:pStyle w:val="aff8"/>
            </w:pPr>
            <w:r>
              <w:t>Год ГКПЗ</w:t>
            </w:r>
          </w:p>
        </w:tc>
        <w:tc>
          <w:tcPr>
            <w:tcW w:w="3011" w:type="dxa"/>
            <w:shd w:val="clear" w:color="auto" w:fill="auto"/>
          </w:tcPr>
          <w:p w:rsidR="00140E7A" w:rsidRPr="000C28E0" w:rsidRDefault="00140E7A" w:rsidP="000F7C0B">
            <w:pPr>
              <w:pStyle w:val="aff8"/>
            </w:pPr>
            <w:r>
              <w:t>Число (4)</w:t>
            </w:r>
          </w:p>
        </w:tc>
        <w:tc>
          <w:tcPr>
            <w:tcW w:w="2992" w:type="dxa"/>
            <w:shd w:val="clear" w:color="auto" w:fill="auto"/>
          </w:tcPr>
          <w:p w:rsidR="00140E7A" w:rsidRPr="000C28E0" w:rsidRDefault="00140E7A" w:rsidP="000F7C0B">
            <w:pPr>
              <w:pStyle w:val="aff8"/>
            </w:pPr>
            <w:r>
              <w:t>---</w:t>
            </w:r>
          </w:p>
        </w:tc>
      </w:tr>
      <w:tr w:rsidR="00140E7A" w:rsidTr="00E26602">
        <w:tc>
          <w:tcPr>
            <w:tcW w:w="3001" w:type="dxa"/>
            <w:shd w:val="clear" w:color="auto" w:fill="auto"/>
          </w:tcPr>
          <w:p w:rsidR="00140E7A" w:rsidRDefault="00140E7A" w:rsidP="000F7C0B">
            <w:pPr>
              <w:pStyle w:val="aff8"/>
            </w:pPr>
            <w:r>
              <w:t>Утверждено</w:t>
            </w:r>
          </w:p>
        </w:tc>
        <w:tc>
          <w:tcPr>
            <w:tcW w:w="3011" w:type="dxa"/>
            <w:shd w:val="clear" w:color="auto" w:fill="auto"/>
          </w:tcPr>
          <w:p w:rsidR="00140E7A" w:rsidRDefault="00140E7A" w:rsidP="000F7C0B">
            <w:pPr>
              <w:pStyle w:val="aff8"/>
            </w:pPr>
            <w:r>
              <w:t>Булево</w:t>
            </w:r>
          </w:p>
        </w:tc>
        <w:tc>
          <w:tcPr>
            <w:tcW w:w="2992" w:type="dxa"/>
            <w:shd w:val="clear" w:color="auto" w:fill="auto"/>
          </w:tcPr>
          <w:p w:rsidR="00140E7A" w:rsidRDefault="00140E7A" w:rsidP="000F7C0B">
            <w:pPr>
              <w:pStyle w:val="aff8"/>
            </w:pPr>
            <w:r>
              <w:t>---</w:t>
            </w:r>
          </w:p>
        </w:tc>
      </w:tr>
    </w:tbl>
    <w:p w:rsidR="00140E7A" w:rsidRDefault="00140E7A" w:rsidP="00140E7A">
      <w:r>
        <w:t>При сохранении версии отчета должен выполняться контроль наличия единственной версии каждого отчета за период</w:t>
      </w:r>
      <w:r w:rsidR="009B4C39">
        <w:t xml:space="preserve"> с признаком «Утверждено»</w:t>
      </w:r>
      <w:r>
        <w:t xml:space="preserve">. </w:t>
      </w:r>
    </w:p>
    <w:p w:rsidR="009B4C39" w:rsidRDefault="009B4C39" w:rsidP="00140E7A">
      <w:r>
        <w:t>Признак «Утверждено» может быть снят пользователем, которому назначена роль «Доп.: Администратор по закупочной деятельности» (</w:t>
      </w:r>
      <w:r w:rsidR="00F55596">
        <w:t>п.</w:t>
      </w:r>
      <w:r w:rsidR="00F55596">
        <w:fldChar w:fldCharType="begin"/>
      </w:r>
      <w:r w:rsidR="00F55596">
        <w:instrText xml:space="preserve"> REF _Ref370932027 \w \h </w:instrText>
      </w:r>
      <w:r w:rsidR="00F55596">
        <w:fldChar w:fldCharType="separate"/>
      </w:r>
      <w:r w:rsidR="00B4776F">
        <w:t>2.5.1.2</w:t>
      </w:r>
      <w:r w:rsidR="00F55596">
        <w:fldChar w:fldCharType="end"/>
      </w:r>
      <w:r>
        <w:t>).</w:t>
      </w:r>
    </w:p>
    <w:p w:rsidR="00F55596" w:rsidRPr="00750413" w:rsidRDefault="00F55596" w:rsidP="00F55596">
      <w:r>
        <w:t>Возможность сохранения и восстановления версий отчетов без признака «Утверждено» должна быть предоставлена всем пользователям, которым назначена роль «Исполнитель (Закупочная деятельность)».</w:t>
      </w:r>
    </w:p>
    <w:p w:rsidR="00F55596" w:rsidRDefault="00F55596" w:rsidP="00500867">
      <w:pPr>
        <w:pStyle w:val="40"/>
      </w:pPr>
      <w:bookmarkStart w:id="27" w:name="_Ref370932027"/>
      <w:bookmarkStart w:id="28" w:name="_Toc374691863"/>
      <w:r>
        <w:t xml:space="preserve">Роль «Доп.: </w:t>
      </w:r>
      <w:r w:rsidRPr="00F55596">
        <w:t>Администратор по закупочной деятельности</w:t>
      </w:r>
      <w:r>
        <w:t>»</w:t>
      </w:r>
      <w:bookmarkEnd w:id="27"/>
      <w:bookmarkEnd w:id="28"/>
    </w:p>
    <w:p w:rsidR="00F55596" w:rsidRDefault="00F55596" w:rsidP="00F55596">
      <w:r>
        <w:t xml:space="preserve">Данная роль является дополнительной, </w:t>
      </w:r>
      <w:r w:rsidR="007375DD">
        <w:t xml:space="preserve">ее </w:t>
      </w:r>
      <w:r>
        <w:t xml:space="preserve">использование </w:t>
      </w:r>
      <w:r w:rsidR="007375DD">
        <w:t>возможно только совместно с ролью «Исполнитель (Закупочная деятельность)».</w:t>
      </w:r>
    </w:p>
    <w:p w:rsidR="007375DD" w:rsidRPr="00F55596" w:rsidRDefault="007375DD" w:rsidP="00F55596">
      <w:r>
        <w:t>Назначение данной роли предоставляет пользователю возможность снимать признак «Утвержден» с сохраненных версий отчетов, разрабатываемых в рамках данного этапа.</w:t>
      </w:r>
    </w:p>
    <w:p w:rsidR="0089764A" w:rsidRPr="00426AAC" w:rsidRDefault="00665959" w:rsidP="001D0254">
      <w:pPr>
        <w:pStyle w:val="30"/>
        <w:numPr>
          <w:ilvl w:val="2"/>
          <w:numId w:val="6"/>
        </w:numPr>
      </w:pPr>
      <w:bookmarkStart w:id="29" w:name="_Toc374691864"/>
      <w:bookmarkEnd w:id="21"/>
      <w:r>
        <w:t>Механизм р</w:t>
      </w:r>
      <w:r w:rsidR="00686D4E">
        <w:t>езервировани</w:t>
      </w:r>
      <w:r>
        <w:t>я</w:t>
      </w:r>
      <w:r w:rsidR="00686D4E">
        <w:t xml:space="preserve"> номеров </w:t>
      </w:r>
      <w:r w:rsidR="00F76F93">
        <w:t>закупок/</w:t>
      </w:r>
      <w:r w:rsidR="00686D4E">
        <w:t>корректировок ГКПЗ</w:t>
      </w:r>
      <w:bookmarkEnd w:id="29"/>
    </w:p>
    <w:p w:rsidR="0089764A" w:rsidRDefault="00BE5299" w:rsidP="00E258F5">
      <w:r>
        <w:t>Для</w:t>
      </w:r>
      <w:r w:rsidR="0089764A" w:rsidRPr="0089764A">
        <w:t xml:space="preserve"> цел</w:t>
      </w:r>
      <w:r>
        <w:t>ей</w:t>
      </w:r>
      <w:r w:rsidR="0089764A" w:rsidRPr="0089764A">
        <w:t xml:space="preserve"> </w:t>
      </w:r>
      <w:r w:rsidR="00500867">
        <w:t xml:space="preserve">резервирования номеров </w:t>
      </w:r>
      <w:r w:rsidR="00F76F93">
        <w:t>закупок/</w:t>
      </w:r>
      <w:r w:rsidR="00500867">
        <w:t>корректировок ГКПЗ</w:t>
      </w:r>
      <w:r>
        <w:t>,</w:t>
      </w:r>
      <w:r w:rsidR="00500867">
        <w:t xml:space="preserve"> </w:t>
      </w:r>
      <w:r>
        <w:t>требующих утверждения Правления,</w:t>
      </w:r>
      <w:r w:rsidR="0089764A" w:rsidRPr="0089764A">
        <w:t xml:space="preserve"> необходимо дораб</w:t>
      </w:r>
      <w:r>
        <w:t>отать Систему следующим образом:</w:t>
      </w:r>
    </w:p>
    <w:p w:rsidR="00BE5299" w:rsidRDefault="00BE5299" w:rsidP="00585911">
      <w:pPr>
        <w:pStyle w:val="a0"/>
        <w:numPr>
          <w:ilvl w:val="0"/>
          <w:numId w:val="35"/>
        </w:numPr>
      </w:pPr>
      <w:r>
        <w:t xml:space="preserve">Реализовать в Системе </w:t>
      </w:r>
      <w:r w:rsidR="00585911">
        <w:t>обработку «</w:t>
      </w:r>
      <w:r w:rsidR="00585911" w:rsidRPr="00585911">
        <w:t>Формирование приложения к решению Правления</w:t>
      </w:r>
      <w:r w:rsidR="00585911">
        <w:t xml:space="preserve">» для резервирования номеров </w:t>
      </w:r>
      <w:r w:rsidR="00F76F93">
        <w:t>закупок/</w:t>
      </w:r>
      <w:r w:rsidR="00585911">
        <w:t>корректировок.</w:t>
      </w:r>
    </w:p>
    <w:p w:rsidR="00585911" w:rsidRDefault="00585911" w:rsidP="00585911">
      <w:pPr>
        <w:pStyle w:val="a0"/>
        <w:numPr>
          <w:ilvl w:val="0"/>
          <w:numId w:val="35"/>
        </w:numPr>
      </w:pPr>
      <w:r>
        <w:t xml:space="preserve">Доработать проведение/отмену проведения документа «Корректировка ГКПЗ» для освобождения зарезервированных номеров неутвержденных </w:t>
      </w:r>
      <w:r w:rsidR="00F76F93">
        <w:t>закупок/</w:t>
      </w:r>
      <w:r>
        <w:t>корректировок.</w:t>
      </w:r>
    </w:p>
    <w:p w:rsidR="00037EB6" w:rsidRDefault="00037EB6" w:rsidP="00500867">
      <w:pPr>
        <w:pStyle w:val="40"/>
      </w:pPr>
      <w:bookmarkStart w:id="30" w:name="_Toc374691865"/>
      <w:r>
        <w:t>Обработка «</w:t>
      </w:r>
      <w:r w:rsidRPr="00037EB6">
        <w:t>Формирование</w:t>
      </w:r>
      <w:r>
        <w:t xml:space="preserve"> п</w:t>
      </w:r>
      <w:r w:rsidRPr="00037EB6">
        <w:t>риложения</w:t>
      </w:r>
      <w:r>
        <w:t xml:space="preserve"> к р</w:t>
      </w:r>
      <w:r w:rsidRPr="00037EB6">
        <w:t>ешению</w:t>
      </w:r>
      <w:r>
        <w:t xml:space="preserve"> </w:t>
      </w:r>
      <w:r w:rsidRPr="00037EB6">
        <w:t>Правления</w:t>
      </w:r>
      <w:r>
        <w:t>»</w:t>
      </w:r>
      <w:bookmarkEnd w:id="30"/>
    </w:p>
    <w:p w:rsidR="00500867" w:rsidRDefault="0085588F" w:rsidP="00500867">
      <w:r w:rsidRPr="0085588F">
        <w:rPr>
          <w:i/>
          <w:u w:val="single"/>
        </w:rPr>
        <w:t>Статус</w:t>
      </w:r>
      <w:r>
        <w:t>: Новый.</w:t>
      </w:r>
    </w:p>
    <w:p w:rsidR="0085588F" w:rsidRDefault="0085588F" w:rsidP="00500867">
      <w:r>
        <w:t xml:space="preserve">Обработка </w:t>
      </w:r>
      <w:r w:rsidR="00A13154">
        <w:t>должна обеспечивать</w:t>
      </w:r>
      <w:r>
        <w:t xml:space="preserve"> резервировани</w:t>
      </w:r>
      <w:r w:rsidR="00A13154">
        <w:t>е</w:t>
      </w:r>
      <w:r>
        <w:t xml:space="preserve"> номеров</w:t>
      </w:r>
      <w:r w:rsidR="00A13154">
        <w:t xml:space="preserve"> для</w:t>
      </w:r>
      <w:r>
        <w:t xml:space="preserve"> </w:t>
      </w:r>
      <w:r w:rsidR="00F76F93">
        <w:t>закупок/</w:t>
      </w:r>
      <w:r w:rsidR="00A13154">
        <w:t>корректировок, входящих в состав документов «Корректировка ГКПЗ» в статусе «Согласовано</w:t>
      </w:r>
      <w:r w:rsidR="00BC7232">
        <w:t xml:space="preserve"> РО</w:t>
      </w:r>
      <w:r w:rsidR="00A13154">
        <w:t>»</w:t>
      </w:r>
      <w:r w:rsidR="00BC7232">
        <w:t xml:space="preserve"> или «Согласовано ЦЗО»</w:t>
      </w:r>
      <w:r w:rsidR="00A13154">
        <w:t>.</w:t>
      </w:r>
    </w:p>
    <w:p w:rsidR="00857996" w:rsidRDefault="00BC7232" w:rsidP="00857996">
      <w:r>
        <w:t>На форму обработки необходимо вывести</w:t>
      </w:r>
      <w:r w:rsidR="00857996">
        <w:t xml:space="preserve"> табличное поле, содержащее</w:t>
      </w:r>
      <w:r>
        <w:t xml:space="preserve"> все корректировки за выбранный год, требующие утверждения Правлени</w:t>
      </w:r>
      <w:r w:rsidR="00475A08">
        <w:t>ем</w:t>
      </w:r>
      <w:r>
        <w:t xml:space="preserve">. Пользователю должна быть предоставлена возможность выбрать корректировки, проставив флаг. После выбора корректировок, которые необходимо предоставить на Правление для утверждения, </w:t>
      </w:r>
      <w:r w:rsidRPr="00BE5299">
        <w:t>пользователь должен</w:t>
      </w:r>
      <w:r>
        <w:t xml:space="preserve"> сформировать</w:t>
      </w:r>
      <w:r w:rsidR="00857996">
        <w:t xml:space="preserve"> печатную форму</w:t>
      </w:r>
      <w:r>
        <w:t xml:space="preserve"> «Приложение к решению Правления». </w:t>
      </w:r>
      <w:r w:rsidR="00BE5299">
        <w:t xml:space="preserve">Формат печатной формы приведен в </w:t>
      </w:r>
      <w:r w:rsidR="00BE5299">
        <w:fldChar w:fldCharType="begin"/>
      </w:r>
      <w:r w:rsidR="00BE5299">
        <w:instrText xml:space="preserve"> REF _Ref370989102 \h </w:instrText>
      </w:r>
      <w:r w:rsidR="00BE5299">
        <w:fldChar w:fldCharType="separate"/>
      </w:r>
      <w:r w:rsidR="00B4776F">
        <w:t xml:space="preserve">ПРИЛОЖЕНИЕ </w:t>
      </w:r>
      <w:r w:rsidR="00B4776F">
        <w:rPr>
          <w:noProof/>
        </w:rPr>
        <w:t>10</w:t>
      </w:r>
      <w:r w:rsidR="00BE5299">
        <w:fldChar w:fldCharType="end"/>
      </w:r>
      <w:r w:rsidR="00BE5299">
        <w:t xml:space="preserve">. </w:t>
      </w:r>
      <w:r>
        <w:t>В момент формирования</w:t>
      </w:r>
      <w:r w:rsidR="00857996">
        <w:t xml:space="preserve"> печатной формы для выбранных в табличном поле корректировок резервируются номера </w:t>
      </w:r>
      <w:r w:rsidR="00475A08">
        <w:t xml:space="preserve">закупок для включаемых закупок, </w:t>
      </w:r>
      <w:r w:rsidR="00664FCA">
        <w:t xml:space="preserve">номера </w:t>
      </w:r>
      <w:r w:rsidR="00475A08">
        <w:t>корректиров</w:t>
      </w:r>
      <w:r w:rsidR="00787D25">
        <w:t>о</w:t>
      </w:r>
      <w:r w:rsidR="00475A08">
        <w:t xml:space="preserve">к – для изменяемых и исключаемых закупок, </w:t>
      </w:r>
      <w:r w:rsidR="00857996">
        <w:t>посредством формирования записей регистра сведений «</w:t>
      </w:r>
      <w:r w:rsidR="00857996" w:rsidRPr="00857996">
        <w:t>Резервирование номеров корректировок ГКПЗ</w:t>
      </w:r>
      <w:r w:rsidR="00857996">
        <w:t>».</w:t>
      </w:r>
    </w:p>
    <w:p w:rsidR="00386A93" w:rsidRPr="00500867" w:rsidRDefault="00386A93" w:rsidP="00857996">
      <w:r>
        <w:t>Использование данной обработки доступно для пользователей, которым назначена роль «Администратор» или «Исполнитель (закупочная деятельность)».</w:t>
      </w:r>
    </w:p>
    <w:p w:rsidR="00857996" w:rsidRDefault="00857996" w:rsidP="00500867">
      <w:pPr>
        <w:pStyle w:val="40"/>
      </w:pPr>
      <w:bookmarkStart w:id="31" w:name="_Toc374691866"/>
      <w:r>
        <w:t>Документ «Корректировка ГКПЗ»</w:t>
      </w:r>
      <w:bookmarkEnd w:id="31"/>
    </w:p>
    <w:p w:rsidR="00857996" w:rsidRDefault="00857996" w:rsidP="00857996">
      <w:r w:rsidRPr="00857996">
        <w:rPr>
          <w:i/>
          <w:u w:val="single"/>
        </w:rPr>
        <w:t>Статус</w:t>
      </w:r>
      <w:r>
        <w:t>: Существующий.</w:t>
      </w:r>
    </w:p>
    <w:p w:rsidR="00857996" w:rsidRPr="00857996" w:rsidRDefault="00857996" w:rsidP="00857996">
      <w:r>
        <w:t xml:space="preserve">Проведение документа необходимо доработать </w:t>
      </w:r>
      <w:r w:rsidR="00A470B3">
        <w:t>следующим образом: п</w:t>
      </w:r>
      <w:r>
        <w:t xml:space="preserve">ри изменении статуса документа </w:t>
      </w:r>
      <w:proofErr w:type="gramStart"/>
      <w:r>
        <w:t>с</w:t>
      </w:r>
      <w:proofErr w:type="gramEnd"/>
      <w:r>
        <w:t xml:space="preserve"> «Согла</w:t>
      </w:r>
      <w:r w:rsidR="00A470B3">
        <w:t>совано РО</w:t>
      </w:r>
      <w:r>
        <w:t>»</w:t>
      </w:r>
      <w:r w:rsidR="00A470B3">
        <w:t xml:space="preserve"> или «Согласовано ЦЗО» </w:t>
      </w:r>
      <w:proofErr w:type="gramStart"/>
      <w:r w:rsidR="00A470B3">
        <w:t>на</w:t>
      </w:r>
      <w:proofErr w:type="gramEnd"/>
      <w:r w:rsidR="00A470B3">
        <w:t xml:space="preserve"> «Отклонено» или при установке пометки удаления документа,  записи регистра по корректировкам, входящим в состав документа, должны очищаться с целью дальнейшего использования при резервировании/присвоении номеров корректировок.</w:t>
      </w:r>
    </w:p>
    <w:p w:rsidR="00500867" w:rsidRDefault="00500867" w:rsidP="00500867">
      <w:pPr>
        <w:pStyle w:val="40"/>
      </w:pPr>
      <w:bookmarkStart w:id="32" w:name="_Toc374691867"/>
      <w:r>
        <w:t>Регистр сведений «</w:t>
      </w:r>
      <w:r w:rsidRPr="00500867">
        <w:t>Резервирование номеров корректировок ГКПЗ</w:t>
      </w:r>
      <w:r>
        <w:t>»</w:t>
      </w:r>
      <w:bookmarkEnd w:id="32"/>
    </w:p>
    <w:p w:rsidR="00500867" w:rsidRDefault="00500867" w:rsidP="00500867">
      <w:r w:rsidRPr="00D85728">
        <w:rPr>
          <w:i/>
          <w:u w:val="single"/>
        </w:rPr>
        <w:t>Статус</w:t>
      </w:r>
      <w:r>
        <w:t>: Новый.</w:t>
      </w:r>
    </w:p>
    <w:p w:rsidR="00500867" w:rsidRDefault="00500867" w:rsidP="00500867">
      <w:r>
        <w:t xml:space="preserve">Назначение данного регистра сведений – хранение </w:t>
      </w:r>
      <w:r w:rsidR="0085588F">
        <w:t>номеров корректировок ГКПЗ</w:t>
      </w:r>
      <w:r>
        <w:t>.</w:t>
      </w:r>
    </w:p>
    <w:p w:rsidR="00500867" w:rsidRPr="00500867" w:rsidRDefault="00500867" w:rsidP="00500867">
      <w:pPr>
        <w:keepNext/>
        <w:rPr>
          <w:i/>
          <w:u w:val="single"/>
        </w:rPr>
      </w:pPr>
      <w:r w:rsidRPr="00500867">
        <w:rPr>
          <w:i/>
          <w:u w:val="single"/>
        </w:rPr>
        <w:t>Основные параметры регистра: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3024"/>
        <w:gridCol w:w="2985"/>
      </w:tblGrid>
      <w:tr w:rsidR="00500867" w:rsidRPr="007D7E10" w:rsidTr="00857996">
        <w:trPr>
          <w:tblHeader/>
        </w:trPr>
        <w:tc>
          <w:tcPr>
            <w:tcW w:w="2995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Параметр</w:t>
            </w:r>
          </w:p>
        </w:tc>
        <w:tc>
          <w:tcPr>
            <w:tcW w:w="3024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Значение</w:t>
            </w:r>
          </w:p>
        </w:tc>
        <w:tc>
          <w:tcPr>
            <w:tcW w:w="2985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Комментарий</w:t>
            </w:r>
          </w:p>
        </w:tc>
      </w:tr>
      <w:tr w:rsidR="00500867" w:rsidTr="00857996">
        <w:tc>
          <w:tcPr>
            <w:tcW w:w="2995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 w:rsidRPr="000C28E0">
              <w:t>Режим записи</w:t>
            </w:r>
          </w:p>
        </w:tc>
        <w:tc>
          <w:tcPr>
            <w:tcW w:w="3024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>
              <w:t>Независимый</w:t>
            </w:r>
          </w:p>
        </w:tc>
        <w:tc>
          <w:tcPr>
            <w:tcW w:w="2985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jc w:val="left"/>
            </w:pPr>
            <w:r w:rsidRPr="000C28E0">
              <w:t>---</w:t>
            </w:r>
          </w:p>
        </w:tc>
      </w:tr>
      <w:tr w:rsidR="00500867" w:rsidTr="00857996">
        <w:tc>
          <w:tcPr>
            <w:tcW w:w="2995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 w:rsidRPr="000C28E0">
              <w:t>Периодичность</w:t>
            </w:r>
          </w:p>
        </w:tc>
        <w:tc>
          <w:tcPr>
            <w:tcW w:w="3024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>
              <w:t>Непериодический</w:t>
            </w:r>
          </w:p>
        </w:tc>
        <w:tc>
          <w:tcPr>
            <w:tcW w:w="2985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jc w:val="left"/>
            </w:pPr>
            <w:r w:rsidRPr="000C28E0">
              <w:t>---</w:t>
            </w:r>
          </w:p>
        </w:tc>
      </w:tr>
    </w:tbl>
    <w:p w:rsidR="00500867" w:rsidRPr="00500867" w:rsidRDefault="00500867" w:rsidP="00500867">
      <w:pPr>
        <w:keepNext/>
        <w:rPr>
          <w:i/>
          <w:u w:val="single"/>
        </w:rPr>
      </w:pPr>
      <w:r w:rsidRPr="00500867">
        <w:rPr>
          <w:i/>
          <w:u w:val="single"/>
        </w:rPr>
        <w:t>Измерения: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11"/>
        <w:gridCol w:w="2992"/>
      </w:tblGrid>
      <w:tr w:rsidR="00500867" w:rsidRPr="000C27AF" w:rsidTr="00857996">
        <w:trPr>
          <w:tblHeader/>
        </w:trPr>
        <w:tc>
          <w:tcPr>
            <w:tcW w:w="3001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Наименование</w:t>
            </w:r>
          </w:p>
        </w:tc>
        <w:tc>
          <w:tcPr>
            <w:tcW w:w="3011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Тип</w:t>
            </w:r>
          </w:p>
        </w:tc>
        <w:tc>
          <w:tcPr>
            <w:tcW w:w="2992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Комментарий</w:t>
            </w:r>
          </w:p>
        </w:tc>
      </w:tr>
      <w:tr w:rsidR="00500867" w:rsidTr="00857996">
        <w:tc>
          <w:tcPr>
            <w:tcW w:w="3001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>
              <w:t>Год</w:t>
            </w:r>
          </w:p>
        </w:tc>
        <w:tc>
          <w:tcPr>
            <w:tcW w:w="3011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>
              <w:t>Число (4)</w:t>
            </w:r>
          </w:p>
        </w:tc>
        <w:tc>
          <w:tcPr>
            <w:tcW w:w="2992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jc w:val="left"/>
            </w:pPr>
            <w:r w:rsidRPr="000C28E0">
              <w:t>---</w:t>
            </w:r>
          </w:p>
        </w:tc>
      </w:tr>
      <w:tr w:rsidR="00500867" w:rsidRPr="00E20894" w:rsidTr="00857996">
        <w:tc>
          <w:tcPr>
            <w:tcW w:w="3001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>
              <w:t>Номер</w:t>
            </w:r>
          </w:p>
        </w:tc>
        <w:tc>
          <w:tcPr>
            <w:tcW w:w="3011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>
              <w:t>Число (4)</w:t>
            </w:r>
          </w:p>
        </w:tc>
        <w:tc>
          <w:tcPr>
            <w:tcW w:w="2992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jc w:val="left"/>
            </w:pPr>
            <w:r w:rsidRPr="000C28E0">
              <w:t>---</w:t>
            </w:r>
          </w:p>
        </w:tc>
      </w:tr>
    </w:tbl>
    <w:p w:rsidR="00500867" w:rsidRPr="00500867" w:rsidRDefault="00500867" w:rsidP="00500867">
      <w:pPr>
        <w:keepNext/>
        <w:rPr>
          <w:i/>
          <w:u w:val="single"/>
        </w:rPr>
      </w:pPr>
      <w:r w:rsidRPr="00500867">
        <w:rPr>
          <w:i/>
          <w:u w:val="single"/>
        </w:rPr>
        <w:t>Ресурсы: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11"/>
        <w:gridCol w:w="2992"/>
      </w:tblGrid>
      <w:tr w:rsidR="00500867" w:rsidRPr="007D7E10" w:rsidTr="00857996">
        <w:trPr>
          <w:tblHeader/>
        </w:trPr>
        <w:tc>
          <w:tcPr>
            <w:tcW w:w="3001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Наименование</w:t>
            </w:r>
          </w:p>
        </w:tc>
        <w:tc>
          <w:tcPr>
            <w:tcW w:w="3011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Тип</w:t>
            </w:r>
          </w:p>
        </w:tc>
        <w:tc>
          <w:tcPr>
            <w:tcW w:w="2992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Комментарий</w:t>
            </w:r>
          </w:p>
        </w:tc>
      </w:tr>
      <w:tr w:rsidR="00500867" w:rsidTr="00857996">
        <w:tc>
          <w:tcPr>
            <w:tcW w:w="3001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left"/>
            </w:pPr>
            <w:r>
              <w:t>Закупка</w:t>
            </w:r>
          </w:p>
        </w:tc>
        <w:tc>
          <w:tcPr>
            <w:tcW w:w="3011" w:type="dxa"/>
            <w:shd w:val="clear" w:color="auto" w:fill="auto"/>
          </w:tcPr>
          <w:p w:rsidR="00500867" w:rsidRPr="000C28E0" w:rsidRDefault="00500867" w:rsidP="00500867">
            <w:pPr>
              <w:spacing w:before="60" w:after="60"/>
              <w:ind w:firstLine="0"/>
              <w:jc w:val="left"/>
            </w:pPr>
            <w:r>
              <w:t>Ссылка на справочник «Закупки»</w:t>
            </w:r>
          </w:p>
        </w:tc>
        <w:tc>
          <w:tcPr>
            <w:tcW w:w="2992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center"/>
            </w:pPr>
            <w:r>
              <w:t>---</w:t>
            </w:r>
          </w:p>
        </w:tc>
      </w:tr>
    </w:tbl>
    <w:p w:rsidR="00500867" w:rsidRPr="00500867" w:rsidRDefault="00500867" w:rsidP="00500867">
      <w:pPr>
        <w:keepNext/>
        <w:rPr>
          <w:i/>
          <w:u w:val="single"/>
        </w:rPr>
      </w:pPr>
      <w:r>
        <w:rPr>
          <w:i/>
          <w:u w:val="single"/>
        </w:rPr>
        <w:t>Реквизиты</w:t>
      </w:r>
      <w:r w:rsidRPr="00500867">
        <w:rPr>
          <w:i/>
          <w:u w:val="single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11"/>
        <w:gridCol w:w="2992"/>
      </w:tblGrid>
      <w:tr w:rsidR="00500867" w:rsidRPr="007D7E10" w:rsidTr="00857996">
        <w:trPr>
          <w:tblHeader/>
        </w:trPr>
        <w:tc>
          <w:tcPr>
            <w:tcW w:w="3001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Наименование</w:t>
            </w:r>
          </w:p>
        </w:tc>
        <w:tc>
          <w:tcPr>
            <w:tcW w:w="3011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Тип</w:t>
            </w:r>
          </w:p>
        </w:tc>
        <w:tc>
          <w:tcPr>
            <w:tcW w:w="2992" w:type="dxa"/>
            <w:shd w:val="clear" w:color="auto" w:fill="D9D9D9"/>
          </w:tcPr>
          <w:p w:rsidR="00500867" w:rsidRPr="000C28E0" w:rsidRDefault="00500867" w:rsidP="00857996">
            <w:pPr>
              <w:keepNext/>
              <w:spacing w:before="60" w:after="60"/>
              <w:jc w:val="left"/>
              <w:rPr>
                <w:b/>
              </w:rPr>
            </w:pPr>
            <w:r w:rsidRPr="000C28E0">
              <w:rPr>
                <w:b/>
              </w:rPr>
              <w:t>Комментарий</w:t>
            </w:r>
          </w:p>
        </w:tc>
      </w:tr>
      <w:tr w:rsidR="00500867" w:rsidTr="00857996">
        <w:tc>
          <w:tcPr>
            <w:tcW w:w="3001" w:type="dxa"/>
            <w:shd w:val="clear" w:color="auto" w:fill="auto"/>
          </w:tcPr>
          <w:p w:rsidR="00500867" w:rsidRPr="000C28E0" w:rsidRDefault="00B14232" w:rsidP="00857996">
            <w:pPr>
              <w:spacing w:before="60" w:after="60"/>
              <w:ind w:firstLine="0"/>
              <w:jc w:val="left"/>
            </w:pPr>
            <w:r>
              <w:t>Корректировка</w:t>
            </w:r>
          </w:p>
        </w:tc>
        <w:tc>
          <w:tcPr>
            <w:tcW w:w="3011" w:type="dxa"/>
            <w:shd w:val="clear" w:color="auto" w:fill="auto"/>
          </w:tcPr>
          <w:p w:rsidR="00500867" w:rsidRPr="000C28E0" w:rsidRDefault="00500867" w:rsidP="00B14232">
            <w:pPr>
              <w:spacing w:before="60" w:after="60"/>
              <w:ind w:firstLine="0"/>
              <w:jc w:val="left"/>
            </w:pPr>
            <w:r>
              <w:t xml:space="preserve">Ссылка на </w:t>
            </w:r>
            <w:r w:rsidR="00B14232">
              <w:t>документ</w:t>
            </w:r>
            <w:r>
              <w:t xml:space="preserve"> «</w:t>
            </w:r>
            <w:r w:rsidR="00B14232">
              <w:t>Корректировка ГКПЗ</w:t>
            </w:r>
            <w:r>
              <w:t>»</w:t>
            </w:r>
          </w:p>
        </w:tc>
        <w:tc>
          <w:tcPr>
            <w:tcW w:w="2992" w:type="dxa"/>
            <w:shd w:val="clear" w:color="auto" w:fill="auto"/>
          </w:tcPr>
          <w:p w:rsidR="00500867" w:rsidRPr="000C28E0" w:rsidRDefault="00500867" w:rsidP="00857996">
            <w:pPr>
              <w:spacing w:before="60" w:after="60"/>
              <w:ind w:firstLine="0"/>
              <w:jc w:val="center"/>
            </w:pPr>
            <w:r>
              <w:t>---</w:t>
            </w:r>
          </w:p>
        </w:tc>
      </w:tr>
    </w:tbl>
    <w:p w:rsidR="0085588F" w:rsidRPr="0085588F" w:rsidRDefault="0085588F" w:rsidP="00500867">
      <w:r>
        <w:t xml:space="preserve">Регистр не предназначен для интерактивного изменения пользователем. Записи регистра </w:t>
      </w:r>
      <w:proofErr w:type="gramStart"/>
      <w:r>
        <w:t>добавляются</w:t>
      </w:r>
      <w:proofErr w:type="gramEnd"/>
      <w:r>
        <w:t>/изменяются при помощи обработки «</w:t>
      </w:r>
      <w:r w:rsidRPr="0085588F">
        <w:t>Формирование приложения к решению Правления</w:t>
      </w:r>
      <w:r>
        <w:t xml:space="preserve">» и при проведении документа «Корректировка ГКПЗ». </w:t>
      </w:r>
    </w:p>
    <w:p w:rsidR="00500867" w:rsidRPr="0019734C" w:rsidRDefault="00500867" w:rsidP="00500867">
      <w:pPr>
        <w:rPr>
          <w:i/>
          <w:u w:val="single"/>
        </w:rPr>
      </w:pPr>
      <w:r w:rsidRPr="0019734C">
        <w:rPr>
          <w:i/>
          <w:u w:val="single"/>
        </w:rPr>
        <w:t>Права доступа к объекту: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984"/>
        <w:gridCol w:w="1985"/>
        <w:gridCol w:w="1984"/>
      </w:tblGrid>
      <w:tr w:rsidR="00500867" w:rsidRPr="0019734C" w:rsidTr="00857996">
        <w:tc>
          <w:tcPr>
            <w:tcW w:w="3652" w:type="dxa"/>
            <w:shd w:val="clear" w:color="auto" w:fill="auto"/>
          </w:tcPr>
          <w:p w:rsidR="00500867" w:rsidRPr="0019734C" w:rsidRDefault="00500867" w:rsidP="00857996">
            <w:pPr>
              <w:ind w:firstLine="0"/>
              <w:jc w:val="left"/>
              <w:rPr>
                <w:i/>
                <w:u w:val="single"/>
              </w:rPr>
            </w:pPr>
            <w:r w:rsidRPr="0019734C">
              <w:rPr>
                <w:i/>
                <w:u w:val="single"/>
              </w:rPr>
              <w:t>Роль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  <w:jc w:val="left"/>
              <w:rPr>
                <w:i/>
                <w:u w:val="single"/>
              </w:rPr>
            </w:pPr>
            <w:r w:rsidRPr="0019734C">
              <w:rPr>
                <w:i/>
                <w:u w:val="single"/>
              </w:rPr>
              <w:t>Чтение</w:t>
            </w:r>
          </w:p>
        </w:tc>
        <w:tc>
          <w:tcPr>
            <w:tcW w:w="1985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  <w:jc w:val="left"/>
              <w:rPr>
                <w:i/>
                <w:u w:val="single"/>
              </w:rPr>
            </w:pPr>
            <w:r w:rsidRPr="0019734C">
              <w:rPr>
                <w:i/>
                <w:u w:val="single"/>
              </w:rPr>
              <w:t>Изменение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  <w:jc w:val="left"/>
              <w:rPr>
                <w:i/>
                <w:u w:val="single"/>
              </w:rPr>
            </w:pPr>
            <w:r w:rsidRPr="0019734C">
              <w:rPr>
                <w:i/>
                <w:u w:val="single"/>
              </w:rPr>
              <w:t>Добавление</w:t>
            </w:r>
          </w:p>
        </w:tc>
      </w:tr>
      <w:tr w:rsidR="00500867" w:rsidRPr="0019734C" w:rsidTr="00857996">
        <w:tc>
          <w:tcPr>
            <w:tcW w:w="3652" w:type="dxa"/>
            <w:shd w:val="clear" w:color="auto" w:fill="auto"/>
          </w:tcPr>
          <w:p w:rsidR="00500867" w:rsidRPr="0019734C" w:rsidRDefault="00500867" w:rsidP="0085588F">
            <w:pPr>
              <w:ind w:firstLine="0"/>
              <w:jc w:val="left"/>
            </w:pPr>
            <w:r>
              <w:t>Администратор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</w:p>
        </w:tc>
        <w:tc>
          <w:tcPr>
            <w:tcW w:w="1985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</w:p>
        </w:tc>
      </w:tr>
      <w:tr w:rsidR="00500867" w:rsidRPr="0019734C" w:rsidTr="00857996">
        <w:tc>
          <w:tcPr>
            <w:tcW w:w="3652" w:type="dxa"/>
            <w:shd w:val="clear" w:color="auto" w:fill="auto"/>
          </w:tcPr>
          <w:p w:rsidR="00500867" w:rsidRPr="0019734C" w:rsidRDefault="00500867" w:rsidP="0085588F">
            <w:pPr>
              <w:ind w:firstLine="0"/>
              <w:jc w:val="left"/>
            </w:pPr>
            <w:r>
              <w:t>Руководитель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</w:p>
        </w:tc>
        <w:tc>
          <w:tcPr>
            <w:tcW w:w="1985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Нет</w:t>
            </w:r>
          </w:p>
        </w:tc>
      </w:tr>
      <w:tr w:rsidR="00500867" w:rsidRPr="0019734C" w:rsidTr="00857996">
        <w:tc>
          <w:tcPr>
            <w:tcW w:w="3652" w:type="dxa"/>
            <w:shd w:val="clear" w:color="auto" w:fill="auto"/>
          </w:tcPr>
          <w:p w:rsidR="00500867" w:rsidRPr="0019734C" w:rsidRDefault="0085588F" w:rsidP="0085588F">
            <w:pPr>
              <w:ind w:firstLine="0"/>
              <w:jc w:val="left"/>
            </w:pPr>
            <w:r>
              <w:t>Руководитель</w:t>
            </w:r>
            <w:r w:rsidR="00500867">
              <w:t xml:space="preserve"> (</w:t>
            </w:r>
            <w:r>
              <w:t>Закупочная деятельность</w:t>
            </w:r>
            <w:r w:rsidR="00500867">
              <w:t>)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</w:p>
        </w:tc>
        <w:tc>
          <w:tcPr>
            <w:tcW w:w="1985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Нет</w:t>
            </w:r>
          </w:p>
        </w:tc>
      </w:tr>
      <w:tr w:rsidR="00500867" w:rsidRPr="0019734C" w:rsidTr="00857996">
        <w:tc>
          <w:tcPr>
            <w:tcW w:w="3652" w:type="dxa"/>
            <w:shd w:val="clear" w:color="auto" w:fill="auto"/>
          </w:tcPr>
          <w:p w:rsidR="00500867" w:rsidRDefault="00500867" w:rsidP="0085588F">
            <w:pPr>
              <w:ind w:firstLine="0"/>
              <w:jc w:val="left"/>
            </w:pPr>
            <w:r>
              <w:t>Исполнитель (</w:t>
            </w:r>
            <w:r w:rsidR="0085588F">
              <w:t>Закупочная деятельность</w:t>
            </w:r>
            <w:r>
              <w:t>)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</w:p>
        </w:tc>
        <w:tc>
          <w:tcPr>
            <w:tcW w:w="1985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  <w:r w:rsidR="0085588F">
              <w:t xml:space="preserve"> (</w:t>
            </w:r>
            <w:proofErr w:type="spellStart"/>
            <w:r w:rsidR="0085588F">
              <w:t>программно</w:t>
            </w:r>
            <w:proofErr w:type="spellEnd"/>
            <w:r w:rsidR="0085588F">
              <w:t>)</w:t>
            </w:r>
          </w:p>
        </w:tc>
        <w:tc>
          <w:tcPr>
            <w:tcW w:w="1984" w:type="dxa"/>
            <w:shd w:val="clear" w:color="auto" w:fill="auto"/>
          </w:tcPr>
          <w:p w:rsidR="00500867" w:rsidRPr="0019734C" w:rsidRDefault="00500867" w:rsidP="00857996">
            <w:pPr>
              <w:ind w:left="34" w:firstLine="0"/>
            </w:pPr>
            <w:r>
              <w:t>Да</w:t>
            </w:r>
            <w:r w:rsidR="0085588F">
              <w:t xml:space="preserve"> (</w:t>
            </w:r>
            <w:proofErr w:type="spellStart"/>
            <w:r w:rsidR="0085588F">
              <w:t>программно</w:t>
            </w:r>
            <w:proofErr w:type="spellEnd"/>
            <w:r w:rsidR="0085588F">
              <w:t>)</w:t>
            </w:r>
          </w:p>
        </w:tc>
      </w:tr>
    </w:tbl>
    <w:p w:rsidR="00686D4E" w:rsidRPr="00426AAC" w:rsidRDefault="00686D4E" w:rsidP="001D0254">
      <w:pPr>
        <w:pStyle w:val="30"/>
        <w:numPr>
          <w:ilvl w:val="2"/>
          <w:numId w:val="6"/>
        </w:numPr>
      </w:pPr>
      <w:bookmarkStart w:id="33" w:name="_Toc374691868"/>
      <w:r>
        <w:t>Отчетность</w:t>
      </w:r>
      <w:bookmarkEnd w:id="33"/>
    </w:p>
    <w:p w:rsidR="00686D4E" w:rsidRDefault="00665959" w:rsidP="00500867">
      <w:pPr>
        <w:pStyle w:val="40"/>
      </w:pPr>
      <w:bookmarkStart w:id="34" w:name="_Toc374691869"/>
      <w:r>
        <w:t xml:space="preserve">Отчет </w:t>
      </w:r>
      <w:r w:rsidR="009B4C39">
        <w:t>«</w:t>
      </w:r>
      <w:r w:rsidR="009B4C39" w:rsidRPr="00B75AB1">
        <w:t>Сведения о корректировках ГКПЗ</w:t>
      </w:r>
      <w:r w:rsidR="00A351F5">
        <w:t xml:space="preserve"> 20__ года</w:t>
      </w:r>
      <w:r w:rsidR="009B4C39" w:rsidRPr="00B75AB1">
        <w:t>, согласованных ЦЗО</w:t>
      </w:r>
      <w:r w:rsidR="00A351F5">
        <w:t xml:space="preserve"> за период 20__</w:t>
      </w:r>
      <w:r w:rsidR="00C90C73">
        <w:t>год</w:t>
      </w:r>
      <w:r w:rsidR="00A351F5">
        <w:t>а</w:t>
      </w:r>
      <w:r w:rsidR="009B4C39">
        <w:t>,</w:t>
      </w:r>
      <w:r w:rsidR="009B4C39" w:rsidRPr="00B75AB1">
        <w:t xml:space="preserve"> в раз</w:t>
      </w:r>
      <w:r w:rsidR="009B4C39">
        <w:t>резе функциональных направлений»</w:t>
      </w:r>
      <w:bookmarkEnd w:id="34"/>
    </w:p>
    <w:p w:rsidR="009A120F" w:rsidRDefault="00AF3B53" w:rsidP="00D72C17">
      <w:r w:rsidRPr="009A120F">
        <w:rPr>
          <w:i/>
          <w:u w:val="single"/>
        </w:rPr>
        <w:t>Статус</w:t>
      </w:r>
      <w:r w:rsidR="00D72C17">
        <w:t>:</w:t>
      </w:r>
      <w:r>
        <w:t xml:space="preserve"> Новый</w:t>
      </w:r>
      <w:r w:rsidR="009A120F">
        <w:t>.</w:t>
      </w:r>
    </w:p>
    <w:p w:rsidR="000231CD" w:rsidRDefault="000231CD" w:rsidP="00D72C17">
      <w:r>
        <w:t xml:space="preserve">Формат отчета приведен в </w:t>
      </w:r>
      <w:r w:rsidR="00F60213">
        <w:fldChar w:fldCharType="begin"/>
      </w:r>
      <w:r w:rsidR="00F60213">
        <w:instrText xml:space="preserve"> REF _Ref369719798 \h </w:instrText>
      </w:r>
      <w:r w:rsidR="00F60213">
        <w:fldChar w:fldCharType="separate"/>
      </w:r>
      <w:r w:rsidR="00B4776F" w:rsidRPr="00DB1C9F">
        <w:t xml:space="preserve">ПРИЛОЖЕНИЕ </w:t>
      </w:r>
      <w:r w:rsidR="00B4776F">
        <w:rPr>
          <w:noProof/>
        </w:rPr>
        <w:t>1</w:t>
      </w:r>
      <w:r w:rsidR="00F60213">
        <w:fldChar w:fldCharType="end"/>
      </w:r>
      <w:r w:rsidR="00F60213">
        <w:t>.</w:t>
      </w:r>
    </w:p>
    <w:p w:rsidR="009A120F" w:rsidRDefault="009A120F" w:rsidP="00D72C17">
      <w:r w:rsidRPr="009A120F">
        <w:rPr>
          <w:i/>
          <w:u w:val="single"/>
        </w:rPr>
        <w:t>Отборы</w:t>
      </w:r>
      <w:r>
        <w:t xml:space="preserve">: </w:t>
      </w:r>
    </w:p>
    <w:p w:rsidR="00D72C17" w:rsidRPr="00DE1602" w:rsidRDefault="009A120F" w:rsidP="00DE1602">
      <w:pPr>
        <w:pStyle w:val="a0"/>
      </w:pPr>
      <w:r w:rsidRPr="00DE1602">
        <w:t>Год ГКПЗ;</w:t>
      </w:r>
    </w:p>
    <w:p w:rsidR="009A120F" w:rsidRPr="00DE1602" w:rsidRDefault="009A120F" w:rsidP="00DE1602">
      <w:pPr>
        <w:pStyle w:val="a0"/>
      </w:pPr>
      <w:r w:rsidRPr="00DE1602">
        <w:t>Дата отчета.</w:t>
      </w:r>
    </w:p>
    <w:p w:rsidR="00AF3B53" w:rsidRPr="002E0530" w:rsidRDefault="002E0530" w:rsidP="00D72C17">
      <w:pPr>
        <w:rPr>
          <w:i/>
          <w:u w:val="single"/>
        </w:rPr>
      </w:pPr>
      <w:r w:rsidRPr="002E0530">
        <w:rPr>
          <w:i/>
          <w:u w:val="single"/>
        </w:rPr>
        <w:t>Группировки по строкам:</w:t>
      </w:r>
    </w:p>
    <w:p w:rsidR="002E0530" w:rsidRPr="00DE1602" w:rsidRDefault="002E0530" w:rsidP="00DE1602">
      <w:pPr>
        <w:pStyle w:val="a0"/>
      </w:pPr>
      <w:r w:rsidRPr="00DE1602">
        <w:t>Источник финансирования;</w:t>
      </w:r>
    </w:p>
    <w:p w:rsidR="002E0530" w:rsidRPr="00DE1602" w:rsidRDefault="002E0530" w:rsidP="00DE1602">
      <w:pPr>
        <w:pStyle w:val="a0"/>
      </w:pPr>
      <w:r w:rsidRPr="00DE1602">
        <w:t>Функциональное направление.</w:t>
      </w:r>
    </w:p>
    <w:p w:rsidR="002E0530" w:rsidRDefault="002E0530" w:rsidP="002E0530">
      <w:r w:rsidRPr="002E0530">
        <w:rPr>
          <w:i/>
          <w:u w:val="single"/>
        </w:rPr>
        <w:t>Колонки</w:t>
      </w:r>
      <w:r>
        <w:t>:</w:t>
      </w:r>
    </w:p>
    <w:p w:rsidR="002E0530" w:rsidRPr="002E0530" w:rsidRDefault="002E0530" w:rsidP="00A109AA">
      <w:pPr>
        <w:pStyle w:val="-"/>
        <w:numPr>
          <w:ilvl w:val="0"/>
          <w:numId w:val="36"/>
        </w:numPr>
      </w:pPr>
      <w:r w:rsidRPr="008755D3">
        <w:t>Источник финансирования</w:t>
      </w:r>
      <w:r w:rsidRPr="002E0530">
        <w:t>;</w:t>
      </w:r>
    </w:p>
    <w:p w:rsidR="002E0530" w:rsidRPr="002E0530" w:rsidRDefault="002E0530" w:rsidP="000318EE">
      <w:pPr>
        <w:pStyle w:val="-"/>
      </w:pPr>
      <w:r w:rsidRPr="008755D3">
        <w:t>Направление</w:t>
      </w:r>
      <w:r w:rsidRPr="002E0530">
        <w:t>;</w:t>
      </w:r>
    </w:p>
    <w:p w:rsidR="002E0530" w:rsidRPr="002E0530" w:rsidRDefault="002E0530" w:rsidP="000318EE">
      <w:pPr>
        <w:pStyle w:val="-"/>
      </w:pPr>
      <w:r w:rsidRPr="008755D3">
        <w:t>Руководитель направления</w:t>
      </w:r>
      <w:r w:rsidRPr="002E0530">
        <w:t>;</w:t>
      </w:r>
    </w:p>
    <w:p w:rsidR="002E0530" w:rsidRPr="002E0530" w:rsidRDefault="002E0530" w:rsidP="000318EE">
      <w:pPr>
        <w:pStyle w:val="-"/>
      </w:pPr>
      <w:r w:rsidRPr="008755D3">
        <w:t>Изменено закупок</w:t>
      </w:r>
      <w:r w:rsidRPr="002E0530">
        <w:t>: количество;</w:t>
      </w:r>
    </w:p>
    <w:p w:rsidR="002E0530" w:rsidRPr="002E0530" w:rsidRDefault="002E0530" w:rsidP="000318EE">
      <w:pPr>
        <w:pStyle w:val="-"/>
      </w:pPr>
      <w:r w:rsidRPr="008755D3">
        <w:t>Изменено закупок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2E0530" w:rsidRPr="002E0530" w:rsidRDefault="002E0530" w:rsidP="000318EE">
      <w:pPr>
        <w:pStyle w:val="-"/>
      </w:pPr>
      <w:r w:rsidRPr="008755D3">
        <w:t>Исключено закупок</w:t>
      </w:r>
      <w:r w:rsidRPr="002E0530">
        <w:t>: количество;</w:t>
      </w:r>
    </w:p>
    <w:p w:rsidR="002E0530" w:rsidRPr="002E0530" w:rsidRDefault="002E0530" w:rsidP="000318EE">
      <w:pPr>
        <w:pStyle w:val="-"/>
      </w:pPr>
      <w:r w:rsidRPr="008755D3">
        <w:t>Исключено закупок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2E0530" w:rsidRPr="002E0530" w:rsidRDefault="002E0530" w:rsidP="000318EE">
      <w:pPr>
        <w:pStyle w:val="-"/>
      </w:pPr>
      <w:r w:rsidRPr="008755D3">
        <w:t>Включено новых закупок</w:t>
      </w:r>
      <w:r w:rsidRPr="002E0530">
        <w:t>: количество;</w:t>
      </w:r>
    </w:p>
    <w:p w:rsidR="002E0530" w:rsidRPr="002E0530" w:rsidRDefault="002E0530" w:rsidP="000318EE">
      <w:pPr>
        <w:pStyle w:val="-"/>
      </w:pPr>
      <w:r w:rsidRPr="008755D3">
        <w:t>Включено новых закупок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2E0530" w:rsidRPr="002E0530" w:rsidRDefault="002E0530" w:rsidP="000318EE">
      <w:pPr>
        <w:pStyle w:val="-"/>
      </w:pPr>
      <w:r w:rsidRPr="008755D3">
        <w:t>Всего корректировок</w:t>
      </w:r>
      <w:r w:rsidRPr="002E0530">
        <w:t>: количество;</w:t>
      </w:r>
    </w:p>
    <w:p w:rsidR="002E0530" w:rsidRPr="002E0530" w:rsidRDefault="002E0530" w:rsidP="000318EE">
      <w:pPr>
        <w:pStyle w:val="-"/>
      </w:pPr>
      <w:r w:rsidRPr="008755D3">
        <w:t>Всего корректировок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2E0530" w:rsidRDefault="002E0530" w:rsidP="000318EE">
      <w:pPr>
        <w:pStyle w:val="-"/>
      </w:pPr>
      <w:r w:rsidRPr="008755D3">
        <w:t>Утвержденное кол-во</w:t>
      </w:r>
      <w:r w:rsidRPr="002E0530">
        <w:t>.</w:t>
      </w:r>
    </w:p>
    <w:p w:rsidR="002E0530" w:rsidRDefault="002E0530" w:rsidP="002E0530">
      <w:r w:rsidRPr="002E0530">
        <w:rPr>
          <w:i/>
          <w:u w:val="single"/>
        </w:rPr>
        <w:t>Итоги</w:t>
      </w:r>
      <w:r>
        <w:t>: по колонкам 4-12.</w:t>
      </w:r>
    </w:p>
    <w:p w:rsidR="00665959" w:rsidRDefault="00665959" w:rsidP="00500867">
      <w:pPr>
        <w:pStyle w:val="40"/>
      </w:pPr>
      <w:bookmarkStart w:id="35" w:name="_Toc374691870"/>
      <w:r>
        <w:t xml:space="preserve">Отчет </w:t>
      </w:r>
      <w:r w:rsidR="009B4C39">
        <w:t>«</w:t>
      </w:r>
      <w:r w:rsidR="009B4C39" w:rsidRPr="00B75AB1">
        <w:t>Сведения о корректировках ГКПЗ</w:t>
      </w:r>
      <w:r w:rsidR="00A351F5">
        <w:t xml:space="preserve"> 20__ года</w:t>
      </w:r>
      <w:r w:rsidR="009B4C39" w:rsidRPr="00B75AB1">
        <w:t>, согласованных ЦЗО</w:t>
      </w:r>
      <w:r w:rsidR="00C90C73">
        <w:t xml:space="preserve"> за </w:t>
      </w:r>
      <w:r w:rsidR="00A351F5">
        <w:t>период 20__года</w:t>
      </w:r>
      <w:r w:rsidR="009B4C39" w:rsidRPr="00B75AB1">
        <w:t>, в разрезе</w:t>
      </w:r>
      <w:r w:rsidR="009B4C39">
        <w:t xml:space="preserve"> Исполнительного аппарата / ОЭС»</w:t>
      </w:r>
      <w:bookmarkEnd w:id="35"/>
    </w:p>
    <w:p w:rsidR="002E0530" w:rsidRDefault="002E0530" w:rsidP="002E0530"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_Ref369719891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2</w:t>
      </w:r>
      <w:r>
        <w:fldChar w:fldCharType="end"/>
      </w:r>
      <w:r>
        <w:t>.</w:t>
      </w:r>
    </w:p>
    <w:p w:rsidR="002E0530" w:rsidRDefault="002E0530" w:rsidP="002E0530">
      <w:r w:rsidRPr="009A120F">
        <w:rPr>
          <w:i/>
          <w:u w:val="single"/>
        </w:rPr>
        <w:t>Отборы</w:t>
      </w:r>
      <w:r>
        <w:t xml:space="preserve">: </w:t>
      </w:r>
    </w:p>
    <w:p w:rsidR="002E0530" w:rsidRPr="00DE1602" w:rsidRDefault="00AD2E86" w:rsidP="00DE1602">
      <w:pPr>
        <w:pStyle w:val="a0"/>
      </w:pPr>
      <w:r w:rsidRPr="00DE1602">
        <w:t>Год ГКПЗ;</w:t>
      </w:r>
    </w:p>
    <w:p w:rsidR="00AD2E86" w:rsidRPr="00DE1602" w:rsidRDefault="00AD2E86" w:rsidP="00DE1602">
      <w:pPr>
        <w:pStyle w:val="a0"/>
      </w:pPr>
      <w:r w:rsidRPr="00DE1602">
        <w:t>Дата отчета</w:t>
      </w:r>
    </w:p>
    <w:p w:rsidR="002E0530" w:rsidRPr="002E0530" w:rsidRDefault="002E0530" w:rsidP="002E0530">
      <w:pPr>
        <w:rPr>
          <w:i/>
          <w:u w:val="single"/>
        </w:rPr>
      </w:pPr>
      <w:r w:rsidRPr="002E0530">
        <w:rPr>
          <w:i/>
          <w:u w:val="single"/>
        </w:rPr>
        <w:t>Группировки по строкам:</w:t>
      </w:r>
    </w:p>
    <w:p w:rsidR="002E0530" w:rsidRPr="00DE1602" w:rsidRDefault="00AD2E86" w:rsidP="00DE1602">
      <w:pPr>
        <w:pStyle w:val="a0"/>
      </w:pPr>
      <w:r w:rsidRPr="00DE1602">
        <w:t>ИА/Филиалы;</w:t>
      </w:r>
    </w:p>
    <w:p w:rsidR="00AD2E86" w:rsidRPr="00DE1602" w:rsidRDefault="00AD2E86" w:rsidP="00DE1602">
      <w:pPr>
        <w:pStyle w:val="a0"/>
      </w:pPr>
      <w:r w:rsidRPr="00DE1602">
        <w:t>ОЭС.</w:t>
      </w:r>
    </w:p>
    <w:p w:rsidR="002E0530" w:rsidRDefault="002E0530" w:rsidP="002E0530">
      <w:r w:rsidRPr="002E0530">
        <w:rPr>
          <w:i/>
          <w:u w:val="single"/>
        </w:rPr>
        <w:t>Колонки</w:t>
      </w:r>
      <w:r>
        <w:t>:</w:t>
      </w:r>
    </w:p>
    <w:p w:rsidR="002E0530" w:rsidRPr="00AD2E86" w:rsidRDefault="00AD2E86" w:rsidP="00BF222B">
      <w:pPr>
        <w:pStyle w:val="-"/>
        <w:numPr>
          <w:ilvl w:val="0"/>
          <w:numId w:val="23"/>
        </w:numPr>
      </w:pPr>
      <w:r w:rsidRPr="00A10BBC">
        <w:t>Исполнительный</w:t>
      </w:r>
      <w:r w:rsidRPr="00AD2E86">
        <w:t xml:space="preserve"> </w:t>
      </w:r>
      <w:r w:rsidRPr="00A10BBC">
        <w:t>аппарат/Филиалы ОАО "СО ЕЭС"</w:t>
      </w:r>
      <w:r w:rsidRPr="00AD2E86">
        <w:t>;</w:t>
      </w:r>
    </w:p>
    <w:p w:rsidR="00AD2E86" w:rsidRDefault="00AD2E86" w:rsidP="000318EE">
      <w:pPr>
        <w:pStyle w:val="-"/>
      </w:pPr>
      <w:r>
        <w:t>ОЭС;</w:t>
      </w:r>
    </w:p>
    <w:p w:rsidR="00AD2E86" w:rsidRPr="002E0530" w:rsidRDefault="00AD2E86" w:rsidP="000318EE">
      <w:pPr>
        <w:pStyle w:val="-"/>
      </w:pPr>
      <w:r w:rsidRPr="008755D3">
        <w:t>Изменено закупок</w:t>
      </w:r>
      <w:r w:rsidRPr="002E0530">
        <w:t>: количество;</w:t>
      </w:r>
    </w:p>
    <w:p w:rsidR="00AD2E86" w:rsidRPr="002E0530" w:rsidRDefault="00AD2E86" w:rsidP="000318EE">
      <w:pPr>
        <w:pStyle w:val="-"/>
      </w:pPr>
      <w:r w:rsidRPr="008755D3">
        <w:t>Изменено закупок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AD2E86" w:rsidRPr="002E0530" w:rsidRDefault="00AD2E86" w:rsidP="000318EE">
      <w:pPr>
        <w:pStyle w:val="-"/>
      </w:pPr>
      <w:r w:rsidRPr="008755D3">
        <w:t>Исключено закупок</w:t>
      </w:r>
      <w:r w:rsidRPr="002E0530">
        <w:t>: количество;</w:t>
      </w:r>
    </w:p>
    <w:p w:rsidR="00AD2E86" w:rsidRPr="002E0530" w:rsidRDefault="00AD2E86" w:rsidP="000318EE">
      <w:pPr>
        <w:pStyle w:val="-"/>
      </w:pPr>
      <w:r w:rsidRPr="008755D3">
        <w:t>Исключено закупок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AD2E86" w:rsidRPr="002E0530" w:rsidRDefault="00AD2E86" w:rsidP="000318EE">
      <w:pPr>
        <w:pStyle w:val="-"/>
      </w:pPr>
      <w:r w:rsidRPr="008755D3">
        <w:t>Включено новых закупок</w:t>
      </w:r>
      <w:r w:rsidRPr="002E0530">
        <w:t>: количество;</w:t>
      </w:r>
    </w:p>
    <w:p w:rsidR="00AD2E86" w:rsidRPr="002E0530" w:rsidRDefault="00AD2E86" w:rsidP="000318EE">
      <w:pPr>
        <w:pStyle w:val="-"/>
      </w:pPr>
      <w:r w:rsidRPr="008755D3">
        <w:t>Включено новых закупок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AD2E86" w:rsidRPr="002E0530" w:rsidRDefault="00AD2E86" w:rsidP="000318EE">
      <w:pPr>
        <w:pStyle w:val="-"/>
      </w:pPr>
      <w:r w:rsidRPr="008755D3">
        <w:t>Всего корректировок</w:t>
      </w:r>
      <w:r w:rsidRPr="002E0530">
        <w:t>: количество;</w:t>
      </w:r>
    </w:p>
    <w:p w:rsidR="00AD2E86" w:rsidRPr="002E0530" w:rsidRDefault="00AD2E86" w:rsidP="000318EE">
      <w:pPr>
        <w:pStyle w:val="-"/>
      </w:pPr>
      <w:r w:rsidRPr="008755D3">
        <w:t>Всего корректировок</w:t>
      </w:r>
      <w:r w:rsidRPr="002E0530">
        <w:t xml:space="preserve">: </w:t>
      </w:r>
      <w:r w:rsidRPr="008755D3">
        <w:t>% от утвержденного кол</w:t>
      </w:r>
      <w:r w:rsidRPr="002E0530">
        <w:t>ичест</w:t>
      </w:r>
      <w:r w:rsidRPr="008755D3">
        <w:t>ва</w:t>
      </w:r>
      <w:r w:rsidRPr="002E0530">
        <w:t>;</w:t>
      </w:r>
    </w:p>
    <w:p w:rsidR="00AD2E86" w:rsidRDefault="00AD2E86" w:rsidP="000318EE">
      <w:pPr>
        <w:pStyle w:val="-"/>
      </w:pPr>
      <w:r w:rsidRPr="008755D3">
        <w:t>Утвержденное кол-во</w:t>
      </w:r>
      <w:r w:rsidRPr="002E0530">
        <w:t>.</w:t>
      </w:r>
    </w:p>
    <w:p w:rsidR="002E0530" w:rsidRDefault="002E0530" w:rsidP="002E0530">
      <w:r w:rsidRPr="002E0530">
        <w:rPr>
          <w:i/>
          <w:u w:val="single"/>
        </w:rPr>
        <w:t>Итоги</w:t>
      </w:r>
      <w:r>
        <w:t>: по колонкам</w:t>
      </w:r>
      <w:r w:rsidR="00AD2E86">
        <w:t xml:space="preserve"> 3-11</w:t>
      </w:r>
      <w:r>
        <w:t>.</w:t>
      </w:r>
    </w:p>
    <w:p w:rsidR="00665959" w:rsidRDefault="00665959" w:rsidP="00500867">
      <w:pPr>
        <w:pStyle w:val="40"/>
      </w:pPr>
      <w:bookmarkStart w:id="36" w:name="_Toc374691871"/>
      <w:r>
        <w:t xml:space="preserve">Отчет </w:t>
      </w:r>
      <w:r w:rsidR="009B4C39">
        <w:t>«</w:t>
      </w:r>
      <w:r w:rsidR="009B4C39" w:rsidRPr="00B75AB1">
        <w:t>Сведения о причинах корректировок ГКПЗ</w:t>
      </w:r>
      <w:r w:rsidR="00A351F5">
        <w:t xml:space="preserve"> 20__ года</w:t>
      </w:r>
      <w:r w:rsidR="009B4C39" w:rsidRPr="00B75AB1">
        <w:t>, согласованных ЦЗО</w:t>
      </w:r>
      <w:r w:rsidR="00C90C73">
        <w:t xml:space="preserve"> за </w:t>
      </w:r>
      <w:r w:rsidR="00C90C73" w:rsidRPr="000318EE">
        <w:t>период</w:t>
      </w:r>
      <w:r w:rsidR="00A351F5">
        <w:t xml:space="preserve"> 20 __ года </w:t>
      </w:r>
      <w:r w:rsidR="009B4C39">
        <w:t>»</w:t>
      </w:r>
      <w:bookmarkEnd w:id="36"/>
    </w:p>
    <w:p w:rsidR="00A10BBC" w:rsidRDefault="00A10BBC" w:rsidP="00A10BBC"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_Ref369719921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3</w:t>
      </w:r>
      <w:r>
        <w:fldChar w:fldCharType="end"/>
      </w:r>
    </w:p>
    <w:p w:rsidR="00A10BBC" w:rsidRDefault="00A10BBC" w:rsidP="00A10BBC">
      <w:r w:rsidRPr="009A120F">
        <w:rPr>
          <w:i/>
          <w:u w:val="single"/>
        </w:rPr>
        <w:t>Отборы</w:t>
      </w:r>
      <w:r>
        <w:t xml:space="preserve">: </w:t>
      </w:r>
    </w:p>
    <w:p w:rsidR="00A10BBC" w:rsidRPr="00DE1602" w:rsidRDefault="00A10BBC" w:rsidP="00DE1602">
      <w:pPr>
        <w:pStyle w:val="a0"/>
      </w:pPr>
      <w:r w:rsidRPr="00DE1602">
        <w:t>Год ГКПЗ;</w:t>
      </w:r>
    </w:p>
    <w:p w:rsidR="00A351F5" w:rsidRPr="00DE1602" w:rsidRDefault="00844D45" w:rsidP="00A351F5">
      <w:pPr>
        <w:pStyle w:val="a0"/>
      </w:pPr>
      <w:r>
        <w:t>Дата отчета</w:t>
      </w:r>
      <w:r w:rsidR="00A351F5">
        <w:t>.</w:t>
      </w:r>
    </w:p>
    <w:p w:rsidR="00A10BBC" w:rsidRPr="002E0530" w:rsidRDefault="00A10BBC" w:rsidP="00A10BBC">
      <w:pPr>
        <w:rPr>
          <w:i/>
          <w:u w:val="single"/>
        </w:rPr>
      </w:pPr>
      <w:r w:rsidRPr="002E0530">
        <w:rPr>
          <w:i/>
          <w:u w:val="single"/>
        </w:rPr>
        <w:t>Группировки по строкам:</w:t>
      </w:r>
    </w:p>
    <w:p w:rsidR="00A10BBC" w:rsidRPr="00DE1602" w:rsidRDefault="00A15121" w:rsidP="00DE1602">
      <w:pPr>
        <w:pStyle w:val="a0"/>
      </w:pPr>
      <w:r w:rsidRPr="00DE1602">
        <w:t>Причина корректировки</w:t>
      </w:r>
      <w:r w:rsidR="00152E18" w:rsidRPr="00DE1602">
        <w:t>;</w:t>
      </w:r>
    </w:p>
    <w:p w:rsidR="00152E18" w:rsidRPr="00DE1602" w:rsidRDefault="00152E18" w:rsidP="00DE1602">
      <w:pPr>
        <w:pStyle w:val="a0"/>
      </w:pPr>
      <w:r w:rsidRPr="00DE1602">
        <w:t>Корректировка закупки.</w:t>
      </w:r>
    </w:p>
    <w:p w:rsidR="00A10BBC" w:rsidRDefault="00A10BBC" w:rsidP="00A10BBC">
      <w:r w:rsidRPr="002E0530">
        <w:rPr>
          <w:i/>
          <w:u w:val="single"/>
        </w:rPr>
        <w:t>Колонки</w:t>
      </w:r>
      <w:r>
        <w:t>:</w:t>
      </w:r>
    </w:p>
    <w:p w:rsidR="00A10BBC" w:rsidRDefault="00A15121" w:rsidP="001E1F86">
      <w:pPr>
        <w:pStyle w:val="-"/>
        <w:numPr>
          <w:ilvl w:val="0"/>
          <w:numId w:val="10"/>
        </w:numPr>
      </w:pPr>
      <w:r>
        <w:t>№</w:t>
      </w:r>
      <w:proofErr w:type="gramStart"/>
      <w:r>
        <w:t>п</w:t>
      </w:r>
      <w:proofErr w:type="gramEnd"/>
      <w:r>
        <w:t>/п;</w:t>
      </w:r>
    </w:p>
    <w:p w:rsidR="00A15121" w:rsidRDefault="00A15121" w:rsidP="00DE1602">
      <w:pPr>
        <w:pStyle w:val="-"/>
      </w:pPr>
      <w:r w:rsidRPr="009D0F55">
        <w:t>№ функционального направления / ТИП</w:t>
      </w:r>
      <w:r>
        <w:t>;</w:t>
      </w:r>
    </w:p>
    <w:p w:rsidR="00A15121" w:rsidRDefault="00A15121" w:rsidP="00DE1602">
      <w:pPr>
        <w:pStyle w:val="-"/>
      </w:pPr>
      <w:r>
        <w:t>№ закупки;</w:t>
      </w:r>
    </w:p>
    <w:p w:rsidR="00A15121" w:rsidRDefault="00A15121" w:rsidP="00DE1602">
      <w:pPr>
        <w:pStyle w:val="-"/>
      </w:pPr>
      <w:r w:rsidRPr="009D0F55">
        <w:t xml:space="preserve">№ </w:t>
      </w:r>
      <w:proofErr w:type="spellStart"/>
      <w:r w:rsidRPr="009D0F55">
        <w:t>инвест</w:t>
      </w:r>
      <w:proofErr w:type="spellEnd"/>
      <w:r w:rsidRPr="009D0F55">
        <w:t>. работы / статьи сметы затрат</w:t>
      </w:r>
      <w:r>
        <w:t>;</w:t>
      </w:r>
    </w:p>
    <w:p w:rsidR="00A15121" w:rsidRDefault="00A15121" w:rsidP="009F577B">
      <w:pPr>
        <w:pStyle w:val="-"/>
      </w:pPr>
      <w:r w:rsidRPr="009D0F55">
        <w:t>Наименование закупаемой продукции (товары, работы, услуги)</w:t>
      </w:r>
      <w:r>
        <w:t>;</w:t>
      </w:r>
    </w:p>
    <w:p w:rsidR="00A15121" w:rsidRDefault="00A15121" w:rsidP="009F577B">
      <w:pPr>
        <w:pStyle w:val="-"/>
      </w:pPr>
      <w:r w:rsidRPr="009D0F55">
        <w:t>Наименование подразделения (ИА, ОЭС)</w:t>
      </w:r>
      <w:r>
        <w:t>;</w:t>
      </w:r>
    </w:p>
    <w:p w:rsidR="00A15121" w:rsidRPr="00A15121" w:rsidRDefault="00A15121" w:rsidP="001E1F86">
      <w:pPr>
        <w:pStyle w:val="-"/>
      </w:pPr>
      <w:r w:rsidRPr="009D0F55">
        <w:t>Наименование подразделений ИА / филиалов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Способ закупки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Для</w:t>
      </w:r>
      <w:r w:rsidRPr="00A15121">
        <w:t xml:space="preserve"> </w:t>
      </w:r>
      <w:r w:rsidRPr="009D0F55">
        <w:t>конкурентных:</w:t>
      </w:r>
      <w:r w:rsidRPr="00A15121">
        <w:t xml:space="preserve"> </w:t>
      </w:r>
      <w:r w:rsidRPr="009D0F55">
        <w:t>ЭТП / не ЭТП</w:t>
      </w:r>
      <w:r w:rsidRPr="00A15121">
        <w:t xml:space="preserve">. </w:t>
      </w:r>
      <w:r w:rsidRPr="009D0F55">
        <w:t xml:space="preserve">Для </w:t>
      </w:r>
      <w:proofErr w:type="gramStart"/>
      <w:r w:rsidRPr="009D0F55">
        <w:t>неконкурентных</w:t>
      </w:r>
      <w:proofErr w:type="gramEnd"/>
      <w:r w:rsidRPr="009D0F55">
        <w:t>:</w:t>
      </w:r>
      <w:r w:rsidRPr="00A15121">
        <w:t xml:space="preserve"> н</w:t>
      </w:r>
      <w:r w:rsidRPr="009D0F55">
        <w:t>аименование поставщика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Планируемая цена</w:t>
      </w:r>
      <w:r w:rsidRPr="00A15121">
        <w:t xml:space="preserve"> </w:t>
      </w:r>
      <w:r w:rsidRPr="009D0F55">
        <w:t>(тыс. руб. без НДС)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Планируемая цена (тыс. руб. с НДС)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Дата объявления о начале процедур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Дата начала поставок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Дата окончания поставок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Обоснование способа закупки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Основание для изменений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Дата протокола ЦЗО</w:t>
      </w:r>
      <w:r w:rsidRPr="00A15121">
        <w:t>;</w:t>
      </w:r>
    </w:p>
    <w:p w:rsidR="00A15121" w:rsidRPr="00A15121" w:rsidRDefault="00A15121" w:rsidP="001E1F86">
      <w:pPr>
        <w:pStyle w:val="-"/>
      </w:pPr>
      <w:r w:rsidRPr="009D0F55">
        <w:t>№ протокола ЦЗО</w:t>
      </w:r>
      <w:r w:rsidRPr="00A15121">
        <w:t>;</w:t>
      </w:r>
    </w:p>
    <w:p w:rsidR="00A15121" w:rsidRDefault="00A15121" w:rsidP="001E1F86">
      <w:pPr>
        <w:pStyle w:val="-"/>
      </w:pPr>
      <w:r w:rsidRPr="009D0F55">
        <w:t>Причина изменения запланированных показателей ГКПЗ</w:t>
      </w:r>
      <w:r w:rsidRPr="00A15121">
        <w:t>.</w:t>
      </w:r>
    </w:p>
    <w:p w:rsidR="00A10BBC" w:rsidRDefault="00A10BBC" w:rsidP="00A10BBC">
      <w:r w:rsidRPr="002E0530">
        <w:rPr>
          <w:i/>
          <w:u w:val="single"/>
        </w:rPr>
        <w:t>Итоги</w:t>
      </w:r>
      <w:r>
        <w:t xml:space="preserve">: </w:t>
      </w:r>
      <w:r w:rsidR="00F55596">
        <w:t>не требуются</w:t>
      </w:r>
      <w:r w:rsidRPr="00F55596">
        <w:t>.</w:t>
      </w:r>
    </w:p>
    <w:p w:rsidR="00665959" w:rsidRDefault="009B4C39" w:rsidP="00664FCA">
      <w:pPr>
        <w:pStyle w:val="40"/>
      </w:pPr>
      <w:bookmarkStart w:id="37" w:name="_Toc374691872"/>
      <w:r>
        <w:t>Отчет «</w:t>
      </w:r>
      <w:r w:rsidR="00664FCA" w:rsidRPr="00664FCA">
        <w:t xml:space="preserve">План закупок товаров (работ, услуг) </w:t>
      </w:r>
      <w:r w:rsidR="00F163DB">
        <w:t xml:space="preserve">____ года, </w:t>
      </w:r>
      <w:r w:rsidR="00664FCA" w:rsidRPr="00664FCA">
        <w:t>согласно формату, утвержденному постановлением Правительства РФ от 17 сентября 2012 г. №932</w:t>
      </w:r>
      <w:r>
        <w:t>»</w:t>
      </w:r>
      <w:bookmarkEnd w:id="37"/>
    </w:p>
    <w:p w:rsidR="00A10BBC" w:rsidRDefault="00A10BBC" w:rsidP="00A10BBC"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_Ref369719951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4</w:t>
      </w:r>
      <w:r>
        <w:fldChar w:fldCharType="end"/>
      </w:r>
      <w:r>
        <w:t>.</w:t>
      </w:r>
    </w:p>
    <w:p w:rsidR="00A10BBC" w:rsidRDefault="00A10BBC" w:rsidP="00A10BBC">
      <w:r w:rsidRPr="009A120F">
        <w:rPr>
          <w:i/>
          <w:u w:val="single"/>
        </w:rPr>
        <w:t>Отборы</w:t>
      </w:r>
      <w:r>
        <w:t xml:space="preserve">: </w:t>
      </w:r>
    </w:p>
    <w:p w:rsidR="006036B4" w:rsidRPr="00501030" w:rsidRDefault="006036B4" w:rsidP="00DE1602">
      <w:pPr>
        <w:pStyle w:val="a0"/>
      </w:pPr>
      <w:r w:rsidRPr="00501030">
        <w:t>Дата отчета</w:t>
      </w:r>
      <w:r w:rsidR="00501030">
        <w:t xml:space="preserve"> (</w:t>
      </w:r>
      <w:proofErr w:type="gramStart"/>
      <w:r w:rsidR="00501030">
        <w:t>обязательный</w:t>
      </w:r>
      <w:proofErr w:type="gramEnd"/>
      <w:r w:rsidR="00501030">
        <w:t>)</w:t>
      </w:r>
      <w:r w:rsidRPr="00501030">
        <w:t>;</w:t>
      </w:r>
    </w:p>
    <w:p w:rsidR="00501030" w:rsidRDefault="00EC0E1C" w:rsidP="00DE1602">
      <w:pPr>
        <w:pStyle w:val="a0"/>
      </w:pPr>
      <w:r w:rsidRPr="00501030">
        <w:t>Год ГКПЗ</w:t>
      </w:r>
      <w:r w:rsidR="00501030">
        <w:t xml:space="preserve"> (обязательный);</w:t>
      </w:r>
    </w:p>
    <w:p w:rsidR="00A10BBC" w:rsidRPr="00501030" w:rsidRDefault="00501030" w:rsidP="00DE1602">
      <w:pPr>
        <w:pStyle w:val="a0"/>
      </w:pPr>
      <w:r>
        <w:t>Способ закупки</w:t>
      </w:r>
      <w:r w:rsidR="00EC0E1C" w:rsidRPr="00501030">
        <w:t>.</w:t>
      </w:r>
    </w:p>
    <w:p w:rsidR="00A10BBC" w:rsidRPr="002E0530" w:rsidRDefault="00A10BBC" w:rsidP="00A10BBC">
      <w:pPr>
        <w:rPr>
          <w:i/>
          <w:u w:val="single"/>
        </w:rPr>
      </w:pPr>
      <w:r w:rsidRPr="002E0530">
        <w:rPr>
          <w:i/>
          <w:u w:val="single"/>
        </w:rPr>
        <w:t>Группировки по строкам:</w:t>
      </w:r>
    </w:p>
    <w:p w:rsidR="00A10BBC" w:rsidRPr="00DE1602" w:rsidRDefault="00EC0E1C" w:rsidP="00DE1602">
      <w:pPr>
        <w:pStyle w:val="a0"/>
      </w:pPr>
      <w:r w:rsidRPr="00DE1602">
        <w:t>Квартал;</w:t>
      </w:r>
    </w:p>
    <w:p w:rsidR="00EC0E1C" w:rsidRPr="00DE1602" w:rsidRDefault="00EC0E1C" w:rsidP="00DE1602">
      <w:pPr>
        <w:pStyle w:val="a0"/>
      </w:pPr>
      <w:r w:rsidRPr="00DE1602">
        <w:t>Закупка.</w:t>
      </w:r>
    </w:p>
    <w:p w:rsidR="00A10BBC" w:rsidRDefault="00A10BBC" w:rsidP="00A10BBC">
      <w:r w:rsidRPr="002E0530">
        <w:rPr>
          <w:i/>
          <w:u w:val="single"/>
        </w:rPr>
        <w:t>Колонки</w:t>
      </w:r>
      <w:r>
        <w:t>:</w:t>
      </w:r>
    </w:p>
    <w:p w:rsidR="00A10BBC" w:rsidRPr="00EC0E1C" w:rsidRDefault="00EC0E1C" w:rsidP="001E1F86">
      <w:pPr>
        <w:pStyle w:val="-"/>
        <w:numPr>
          <w:ilvl w:val="0"/>
          <w:numId w:val="17"/>
        </w:numPr>
      </w:pPr>
      <w:r w:rsidRPr="00E025EC">
        <w:t xml:space="preserve">№ </w:t>
      </w:r>
      <w:proofErr w:type="gramStart"/>
      <w:r w:rsidRPr="00E025EC">
        <w:t>п</w:t>
      </w:r>
      <w:proofErr w:type="gramEnd"/>
      <w:r w:rsidRPr="00E025EC">
        <w:t>/п</w:t>
      </w:r>
      <w:r w:rsidRPr="00EC0E1C">
        <w:t>;</w:t>
      </w:r>
    </w:p>
    <w:p w:rsidR="00EC0E1C" w:rsidRPr="00EC0E1C" w:rsidRDefault="00EC0E1C" w:rsidP="000318EE">
      <w:pPr>
        <w:pStyle w:val="-"/>
      </w:pPr>
      <w:r w:rsidRPr="00E025EC">
        <w:t>Код по ОКВЭД</w:t>
      </w:r>
      <w:r w:rsidRPr="00EC0E1C">
        <w:t>;</w:t>
      </w:r>
    </w:p>
    <w:p w:rsidR="00EC0E1C" w:rsidRPr="00EC0E1C" w:rsidRDefault="00EC0E1C" w:rsidP="000318EE">
      <w:pPr>
        <w:pStyle w:val="-"/>
      </w:pPr>
      <w:r w:rsidRPr="00E025EC">
        <w:t>Код по ОКДП</w:t>
      </w:r>
      <w:r w:rsidRPr="00EC0E1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 xml:space="preserve">: </w:t>
      </w:r>
      <w:r w:rsidR="00593B7C">
        <w:t>н</w:t>
      </w:r>
      <w:r w:rsidRPr="00E025EC">
        <w:t>аименование закупаемой продукции (товары, работы, услуги)</w:t>
      </w:r>
      <w:r w:rsidRPr="00EC0E1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>
        <w:t xml:space="preserve"> </w:t>
      </w:r>
      <w:r w:rsidR="00593B7C">
        <w:t>м</w:t>
      </w:r>
      <w:r w:rsidRPr="00E025EC">
        <w:t>инимально необходимые требования, предъявляемые к закупаемым товарам (работам, услугам)</w:t>
      </w:r>
      <w:r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>
        <w:t xml:space="preserve"> </w:t>
      </w:r>
      <w:r w:rsidR="00593B7C" w:rsidRPr="00593B7C">
        <w:t>е</w:t>
      </w:r>
      <w:r w:rsidR="00593B7C" w:rsidRPr="00E025EC">
        <w:t>диница измерения</w:t>
      </w:r>
      <w:r w:rsidR="00593B7C" w:rsidRPr="00593B7C">
        <w:t>,</w:t>
      </w:r>
      <w:r w:rsidR="006036B4">
        <w:t xml:space="preserve"> </w:t>
      </w:r>
      <w:r w:rsidR="00593B7C">
        <w:t>к</w:t>
      </w:r>
      <w:r w:rsidR="00593B7C" w:rsidRPr="00E025EC">
        <w:t>од по ОКЕИ</w:t>
      </w:r>
      <w:r w:rsidR="00593B7C" w:rsidRPr="00593B7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>
        <w:t xml:space="preserve"> </w:t>
      </w:r>
      <w:r w:rsidR="00593B7C" w:rsidRPr="00593B7C">
        <w:t>е</w:t>
      </w:r>
      <w:r w:rsidR="00593B7C" w:rsidRPr="00E025EC">
        <w:t>диница измерения</w:t>
      </w:r>
      <w:r w:rsidR="00593B7C" w:rsidRPr="00593B7C">
        <w:t xml:space="preserve">, </w:t>
      </w:r>
      <w:r w:rsidR="00593B7C" w:rsidRPr="00E025EC">
        <w:t>наименование</w:t>
      </w:r>
      <w:r w:rsidR="00593B7C" w:rsidRPr="00593B7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>
        <w:t xml:space="preserve"> с</w:t>
      </w:r>
      <w:r w:rsidR="00593B7C" w:rsidRPr="00E025EC">
        <w:t>ведения о количестве (объеме)</w:t>
      </w:r>
      <w:r w:rsidR="00593B7C" w:rsidRPr="00593B7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>
        <w:t xml:space="preserve"> р</w:t>
      </w:r>
      <w:r w:rsidR="00593B7C" w:rsidRPr="00E025EC">
        <w:t>егион поставки товаров (выполнения работ, оказания услуг)</w:t>
      </w:r>
      <w:r w:rsidR="00593B7C" w:rsidRPr="00593B7C">
        <w:t>, к</w:t>
      </w:r>
      <w:r w:rsidR="00593B7C" w:rsidRPr="00E025EC">
        <w:t>од по ОКАТО</w:t>
      </w:r>
      <w:r w:rsidR="00593B7C" w:rsidRPr="00593B7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>
        <w:t xml:space="preserve"> р</w:t>
      </w:r>
      <w:r w:rsidR="00593B7C" w:rsidRPr="00E025EC">
        <w:t>егион поставки товаров (выполнения работ, оказания услуг)</w:t>
      </w:r>
      <w:r w:rsidR="00593B7C" w:rsidRPr="00593B7C">
        <w:t xml:space="preserve">, </w:t>
      </w:r>
      <w:r w:rsidR="00593B7C" w:rsidRPr="00E025EC">
        <w:t>наименование</w:t>
      </w:r>
      <w:r w:rsidR="00593B7C" w:rsidRPr="00593B7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>
        <w:t xml:space="preserve"> </w:t>
      </w:r>
      <w:r w:rsidR="00593B7C" w:rsidRPr="00593B7C">
        <w:t>с</w:t>
      </w:r>
      <w:r w:rsidR="00593B7C" w:rsidRPr="00E025EC">
        <w:t>ведения о начальной (максимальной) цене договора (цене лота)</w:t>
      </w:r>
      <w:r w:rsidR="00593B7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>
        <w:t xml:space="preserve"> г</w:t>
      </w:r>
      <w:r w:rsidR="00593B7C" w:rsidRPr="00E025EC">
        <w:t>рафик осуществления процедур закупки</w:t>
      </w:r>
      <w:r w:rsidR="00593B7C" w:rsidRPr="00593B7C">
        <w:t xml:space="preserve">, </w:t>
      </w:r>
      <w:r w:rsidR="00593B7C">
        <w:t>п</w:t>
      </w:r>
      <w:r w:rsidR="00593B7C" w:rsidRPr="00E025EC">
        <w:t>ланируемая дата или период размещения извещения о закупке (месяц, год)</w:t>
      </w:r>
      <w:r w:rsidR="00593B7C" w:rsidRPr="00593B7C">
        <w:t>;</w:t>
      </w:r>
    </w:p>
    <w:p w:rsidR="00EC0E1C" w:rsidRPr="00EC0E1C" w:rsidRDefault="00EC0E1C" w:rsidP="000318EE">
      <w:pPr>
        <w:pStyle w:val="-"/>
      </w:pPr>
      <w:r w:rsidRPr="00E025EC">
        <w:t>Условия договора</w:t>
      </w:r>
      <w:r w:rsidRPr="00EC0E1C">
        <w:t>:</w:t>
      </w:r>
      <w:r w:rsidR="00593B7C" w:rsidRPr="00593B7C">
        <w:t xml:space="preserve"> г</w:t>
      </w:r>
      <w:r w:rsidR="00593B7C" w:rsidRPr="00E025EC">
        <w:t>рафик осуществления процедур закупки</w:t>
      </w:r>
      <w:r w:rsidR="00593B7C" w:rsidRPr="00593B7C">
        <w:t xml:space="preserve">, </w:t>
      </w:r>
      <w:r w:rsidR="00593B7C">
        <w:t>с</w:t>
      </w:r>
      <w:r w:rsidR="00593B7C" w:rsidRPr="00E025EC">
        <w:t>рок исполнения договора (месяц, год)</w:t>
      </w:r>
      <w:r w:rsidR="00593B7C" w:rsidRPr="00593B7C">
        <w:t>;</w:t>
      </w:r>
    </w:p>
    <w:p w:rsidR="00EC0E1C" w:rsidRPr="00EC0E1C" w:rsidRDefault="00EC0E1C" w:rsidP="000318EE">
      <w:pPr>
        <w:pStyle w:val="-"/>
      </w:pPr>
      <w:r w:rsidRPr="00E025EC">
        <w:t>Способ закупки</w:t>
      </w:r>
      <w:r w:rsidRPr="00EC0E1C">
        <w:t>;</w:t>
      </w:r>
    </w:p>
    <w:p w:rsidR="00EC0E1C" w:rsidRDefault="00EC0E1C" w:rsidP="000318EE">
      <w:pPr>
        <w:pStyle w:val="-"/>
      </w:pPr>
      <w:r w:rsidRPr="00E025EC">
        <w:t>Закупка в электронной форме</w:t>
      </w:r>
      <w:r w:rsidRPr="00EC0E1C">
        <w:t xml:space="preserve">: </w:t>
      </w:r>
      <w:r w:rsidRPr="00E025EC">
        <w:t>да/нет</w:t>
      </w:r>
      <w:r w:rsidRPr="00EC0E1C">
        <w:t>.</w:t>
      </w:r>
    </w:p>
    <w:p w:rsidR="00EC0E1C" w:rsidRDefault="00A10BBC" w:rsidP="00A10BBC">
      <w:r w:rsidRPr="002E0530">
        <w:rPr>
          <w:i/>
          <w:u w:val="single"/>
        </w:rPr>
        <w:t>Итоги</w:t>
      </w:r>
      <w:r>
        <w:t xml:space="preserve">: </w:t>
      </w:r>
      <w:r w:rsidR="00EC0E1C" w:rsidRPr="00501030">
        <w:t>не требуется</w:t>
      </w:r>
      <w:r w:rsidR="00EC0E1C">
        <w:t>.</w:t>
      </w:r>
    </w:p>
    <w:p w:rsidR="00A10BBC" w:rsidRDefault="00EC0E1C" w:rsidP="00A10BBC">
      <w:r w:rsidRPr="00593B7C">
        <w:rPr>
          <w:i/>
          <w:u w:val="single"/>
        </w:rPr>
        <w:t>Примечание</w:t>
      </w:r>
      <w:r w:rsidR="00501030">
        <w:rPr>
          <w:i/>
          <w:u w:val="single"/>
        </w:rPr>
        <w:t xml:space="preserve"> 1</w:t>
      </w:r>
      <w:r>
        <w:t xml:space="preserve">: </w:t>
      </w:r>
      <w:proofErr w:type="gramStart"/>
      <w:r>
        <w:t>закупки, исключенные из ГКПЗ</w:t>
      </w:r>
      <w:r w:rsidR="00664FCA">
        <w:t xml:space="preserve"> в отчёт не</w:t>
      </w:r>
      <w:r>
        <w:t xml:space="preserve"> выводятся</w:t>
      </w:r>
      <w:proofErr w:type="gramEnd"/>
      <w:r w:rsidR="00A10BBC">
        <w:t>.</w:t>
      </w:r>
    </w:p>
    <w:p w:rsidR="00665959" w:rsidRDefault="00665959" w:rsidP="00500867">
      <w:pPr>
        <w:pStyle w:val="40"/>
      </w:pPr>
      <w:bookmarkStart w:id="38" w:name="_Toc374691873"/>
      <w:r>
        <w:t xml:space="preserve">Отчет </w:t>
      </w:r>
      <w:r w:rsidR="009B4C39" w:rsidRPr="00F86E1B">
        <w:t>о проведенных закупках</w:t>
      </w:r>
      <w:r w:rsidR="00440824">
        <w:t xml:space="preserve"> за </w:t>
      </w:r>
      <w:r w:rsidR="00794DC0">
        <w:t>__ квартал 20__ года</w:t>
      </w:r>
      <w:bookmarkEnd w:id="38"/>
    </w:p>
    <w:p w:rsidR="00A10BBC" w:rsidRDefault="00A10BBC" w:rsidP="00A10BBC"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_Ref369719969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5</w:t>
      </w:r>
      <w:r>
        <w:fldChar w:fldCharType="end"/>
      </w:r>
      <w:r>
        <w:t>.</w:t>
      </w:r>
    </w:p>
    <w:p w:rsidR="00A10BBC" w:rsidRDefault="00A10BBC" w:rsidP="00A10BBC">
      <w:r w:rsidRPr="009A120F">
        <w:rPr>
          <w:i/>
          <w:u w:val="single"/>
        </w:rPr>
        <w:t>Отборы</w:t>
      </w:r>
      <w:r>
        <w:t xml:space="preserve">: </w:t>
      </w:r>
    </w:p>
    <w:p w:rsidR="000F1021" w:rsidRPr="00DE1602" w:rsidRDefault="000F1021" w:rsidP="00DE1602">
      <w:pPr>
        <w:pStyle w:val="a0"/>
      </w:pPr>
      <w:r w:rsidRPr="00DE1602">
        <w:t>Год ГКПЗ;</w:t>
      </w:r>
    </w:p>
    <w:p w:rsidR="00A10BBC" w:rsidRPr="00DE1602" w:rsidRDefault="000F1021" w:rsidP="00DE1602">
      <w:pPr>
        <w:pStyle w:val="a0"/>
      </w:pPr>
      <w:r w:rsidRPr="00DE1602">
        <w:t>Период отчета</w:t>
      </w:r>
      <w:r w:rsidR="00F163DB">
        <w:t xml:space="preserve"> (квартал)</w:t>
      </w:r>
      <w:r w:rsidRPr="00DE1602">
        <w:t>.</w:t>
      </w:r>
    </w:p>
    <w:p w:rsidR="00A10BBC" w:rsidRPr="002E0530" w:rsidRDefault="00A10BBC" w:rsidP="00A10BBC">
      <w:pPr>
        <w:rPr>
          <w:i/>
          <w:u w:val="single"/>
        </w:rPr>
      </w:pPr>
      <w:r w:rsidRPr="002E0530">
        <w:rPr>
          <w:i/>
          <w:u w:val="single"/>
        </w:rPr>
        <w:t>Группировки по строкам:</w:t>
      </w:r>
    </w:p>
    <w:p w:rsidR="00A10BBC" w:rsidRDefault="00DA4BA7" w:rsidP="00DE1602">
      <w:pPr>
        <w:pStyle w:val="a0"/>
      </w:pPr>
      <w:r>
        <w:t xml:space="preserve">Статья </w:t>
      </w:r>
      <w:r w:rsidR="00794DC0">
        <w:t>финансирования</w:t>
      </w:r>
      <w:r>
        <w:t xml:space="preserve"> (для макетов).</w:t>
      </w:r>
    </w:p>
    <w:p w:rsidR="00DA4BA7" w:rsidRPr="00DE1602" w:rsidRDefault="00DA4BA7" w:rsidP="00DA4BA7">
      <w:r w:rsidRPr="005305D9">
        <w:rPr>
          <w:rStyle w:val="aff9"/>
        </w:rPr>
        <w:t>Примечание:</w:t>
      </w:r>
      <w:r>
        <w:t xml:space="preserve"> для каждой статьи </w:t>
      </w:r>
      <w:r w:rsidR="00794DC0">
        <w:t>финансирования</w:t>
      </w:r>
      <w:r>
        <w:t xml:space="preserve"> выводится добавочная строка «в том числе у единственного источника»</w:t>
      </w:r>
      <w:r w:rsidR="0044551F">
        <w:t xml:space="preserve">, в </w:t>
      </w:r>
      <w:proofErr w:type="gramStart"/>
      <w:r w:rsidR="0044551F">
        <w:t>которую</w:t>
      </w:r>
      <w:proofErr w:type="gramEnd"/>
      <w:r w:rsidR="0044551F">
        <w:t xml:space="preserve"> выводятся соответствующие показатели по закупкам со способом закупки «Единственный поставщик».</w:t>
      </w:r>
    </w:p>
    <w:p w:rsidR="00A10BBC" w:rsidRDefault="0076135F" w:rsidP="00A10BBC">
      <w:r>
        <w:rPr>
          <w:i/>
          <w:u w:val="single"/>
        </w:rPr>
        <w:t>Группировки по к</w:t>
      </w:r>
      <w:r w:rsidR="00A10BBC" w:rsidRPr="002E0530">
        <w:rPr>
          <w:i/>
          <w:u w:val="single"/>
        </w:rPr>
        <w:t>олонк</w:t>
      </w:r>
      <w:r>
        <w:rPr>
          <w:i/>
          <w:u w:val="single"/>
        </w:rPr>
        <w:t>ам</w:t>
      </w:r>
      <w:r w:rsidR="00A10BBC">
        <w:t>:</w:t>
      </w:r>
    </w:p>
    <w:p w:rsidR="0076135F" w:rsidRDefault="0076135F" w:rsidP="0076135F">
      <w:pPr>
        <w:pStyle w:val="a0"/>
      </w:pPr>
      <w:r>
        <w:t>Период (квартал/</w:t>
      </w:r>
      <w:r w:rsidR="00DA4BA7">
        <w:t>период с начала года</w:t>
      </w:r>
      <w:r>
        <w:t>).</w:t>
      </w:r>
    </w:p>
    <w:p w:rsidR="0076135F" w:rsidRDefault="0076135F" w:rsidP="0076135F">
      <w:r w:rsidRPr="002E0530">
        <w:rPr>
          <w:i/>
          <w:u w:val="single"/>
        </w:rPr>
        <w:t>Колонки</w:t>
      </w:r>
      <w:r>
        <w:t>:</w:t>
      </w:r>
    </w:p>
    <w:p w:rsidR="00A10BBC" w:rsidRDefault="0076135F" w:rsidP="001E1F86">
      <w:pPr>
        <w:pStyle w:val="-"/>
        <w:numPr>
          <w:ilvl w:val="0"/>
          <w:numId w:val="18"/>
        </w:numPr>
      </w:pPr>
      <w:r>
        <w:t xml:space="preserve">План </w:t>
      </w:r>
      <w:r>
        <w:rPr>
          <w:lang w:val="en-US"/>
        </w:rPr>
        <w:t>&lt;</w:t>
      </w:r>
      <w:r>
        <w:t>Год ГКПЗ</w:t>
      </w:r>
      <w:r>
        <w:rPr>
          <w:lang w:val="en-US"/>
        </w:rPr>
        <w:t>&gt;</w:t>
      </w:r>
      <w:r>
        <w:t xml:space="preserve"> год: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="0076135F" w:rsidRPr="0076135F">
        <w:t>ол</w:t>
      </w:r>
      <w:r>
        <w:t>ичест</w:t>
      </w:r>
      <w:r w:rsidR="0076135F" w:rsidRPr="0076135F">
        <w:t>во лотов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Pr="0076135F">
        <w:t>ол</w:t>
      </w:r>
      <w:r>
        <w:t>ичест</w:t>
      </w:r>
      <w:r w:rsidRPr="0076135F">
        <w:t>во лотов</w:t>
      </w:r>
      <w:r>
        <w:t>: и</w:t>
      </w:r>
      <w:r w:rsidR="0076135F" w:rsidRPr="0076135F">
        <w:t>з них на ЭТП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Pr="0076135F">
        <w:t>ол</w:t>
      </w:r>
      <w:r>
        <w:t>ичест</w:t>
      </w:r>
      <w:r w:rsidRPr="0076135F">
        <w:t>во лотов</w:t>
      </w:r>
      <w:r>
        <w:t>: д</w:t>
      </w:r>
      <w:r w:rsidR="0076135F" w:rsidRPr="0076135F">
        <w:t>оля на ЭТП</w:t>
      </w:r>
      <w:proofErr w:type="gramStart"/>
      <w:r>
        <w:t>, %</w:t>
      </w:r>
      <w:r w:rsidR="0076135F">
        <w:t>;</w:t>
      </w:r>
      <w:proofErr w:type="gramEnd"/>
    </w:p>
    <w:p w:rsidR="0076135F" w:rsidRDefault="00DA4BA7" w:rsidP="0076135F">
      <w:pPr>
        <w:pStyle w:val="-"/>
        <w:numPr>
          <w:ilvl w:val="1"/>
          <w:numId w:val="18"/>
        </w:numPr>
      </w:pPr>
      <w:r>
        <w:t>Первоначальная</w:t>
      </w:r>
      <w:r w:rsidR="0076135F" w:rsidRPr="0076135F">
        <w:t xml:space="preserve"> стоим</w:t>
      </w:r>
      <w:r>
        <w:t>ость</w:t>
      </w:r>
      <w:r w:rsidR="0076135F" w:rsidRPr="0076135F">
        <w:t xml:space="preserve">, </w:t>
      </w:r>
      <w:proofErr w:type="spellStart"/>
      <w:r w:rsidR="0076135F" w:rsidRPr="0076135F">
        <w:t>тыс</w:t>
      </w:r>
      <w:proofErr w:type="gramStart"/>
      <w:r w:rsidR="0076135F" w:rsidRPr="0076135F">
        <w:t>.р</w:t>
      </w:r>
      <w:proofErr w:type="gramEnd"/>
      <w:r w:rsidR="0076135F" w:rsidRPr="0076135F">
        <w:t>уб</w:t>
      </w:r>
      <w:proofErr w:type="spellEnd"/>
      <w:r w:rsidR="0076135F" w:rsidRPr="0076135F">
        <w:t>.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Первоначальная</w:t>
      </w:r>
      <w:r w:rsidRPr="0076135F">
        <w:t xml:space="preserve"> стоим</w:t>
      </w:r>
      <w:r>
        <w:t>ость: и</w:t>
      </w:r>
      <w:r w:rsidR="0076135F" w:rsidRPr="0076135F">
        <w:t xml:space="preserve">з них на ЭТП, </w:t>
      </w:r>
      <w:proofErr w:type="spellStart"/>
      <w:r w:rsidR="0076135F" w:rsidRPr="0076135F">
        <w:t>тыс</w:t>
      </w:r>
      <w:proofErr w:type="gramStart"/>
      <w:r w:rsidR="0076135F" w:rsidRPr="0076135F">
        <w:t>.р</w:t>
      </w:r>
      <w:proofErr w:type="gramEnd"/>
      <w:r w:rsidR="0076135F" w:rsidRPr="0076135F">
        <w:t>уб</w:t>
      </w:r>
      <w:proofErr w:type="spellEnd"/>
      <w:r w:rsidR="0076135F" w:rsidRPr="0076135F">
        <w:t>.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Первоначальная</w:t>
      </w:r>
      <w:r w:rsidRPr="0076135F">
        <w:t xml:space="preserve"> стоим</w:t>
      </w:r>
      <w:r>
        <w:t>ость: д</w:t>
      </w:r>
      <w:r w:rsidR="0076135F" w:rsidRPr="0076135F">
        <w:t>оля на ЭТП</w:t>
      </w:r>
      <w:r>
        <w:t>, %.</w:t>
      </w:r>
    </w:p>
    <w:p w:rsidR="0076135F" w:rsidRDefault="00A109AA" w:rsidP="0076135F">
      <w:pPr>
        <w:pStyle w:val="-"/>
        <w:numPr>
          <w:ilvl w:val="0"/>
          <w:numId w:val="18"/>
        </w:numPr>
      </w:pPr>
      <w:r>
        <w:t>Факт</w:t>
      </w:r>
      <w:r w:rsidR="0076135F">
        <w:t xml:space="preserve"> </w:t>
      </w:r>
      <w:r w:rsidR="0076135F">
        <w:rPr>
          <w:lang w:val="en-US"/>
        </w:rPr>
        <w:t>&lt;</w:t>
      </w:r>
      <w:r w:rsidR="0076135F">
        <w:t>период</w:t>
      </w:r>
      <w:r w:rsidR="0076135F">
        <w:rPr>
          <w:lang w:val="en-US"/>
        </w:rPr>
        <w:t>&gt;</w:t>
      </w:r>
      <w:r w:rsidR="0076135F">
        <w:t>: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="0076135F" w:rsidRPr="0076135F">
        <w:t>ол</w:t>
      </w:r>
      <w:r>
        <w:t>ичест</w:t>
      </w:r>
      <w:r w:rsidR="0076135F" w:rsidRPr="0076135F">
        <w:t>во лотов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Pr="0076135F">
        <w:t>ол</w:t>
      </w:r>
      <w:r>
        <w:t>ичест</w:t>
      </w:r>
      <w:r w:rsidRPr="0076135F">
        <w:t>во лотов</w:t>
      </w:r>
      <w:r>
        <w:t>:</w:t>
      </w:r>
      <w:r w:rsidRPr="0076135F">
        <w:t xml:space="preserve"> </w:t>
      </w:r>
      <w:r w:rsidR="0076135F" w:rsidRPr="0076135F">
        <w:t>выполнение</w:t>
      </w:r>
      <w:proofErr w:type="gramStart"/>
      <w:r w:rsidR="0076135F" w:rsidRPr="0076135F">
        <w:t>, %</w:t>
      </w:r>
      <w:r w:rsidR="0076135F">
        <w:t>;</w:t>
      </w:r>
      <w:proofErr w:type="gramEnd"/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Pr="0076135F">
        <w:t>ол</w:t>
      </w:r>
      <w:r>
        <w:t>ичест</w:t>
      </w:r>
      <w:r w:rsidRPr="0076135F">
        <w:t>во лотов</w:t>
      </w:r>
      <w:r>
        <w:t>:</w:t>
      </w:r>
      <w:r w:rsidRPr="0076135F">
        <w:t xml:space="preserve"> </w:t>
      </w:r>
      <w:r w:rsidR="0076135F" w:rsidRPr="0076135F">
        <w:t>из них на ЭТП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Pr="0076135F">
        <w:t>ол</w:t>
      </w:r>
      <w:r>
        <w:t>ичест</w:t>
      </w:r>
      <w:r w:rsidRPr="0076135F">
        <w:t>во лотов</w:t>
      </w:r>
      <w:r>
        <w:t>:</w:t>
      </w:r>
      <w:r w:rsidRPr="0076135F">
        <w:t xml:space="preserve"> </w:t>
      </w:r>
      <w:r w:rsidR="0076135F" w:rsidRPr="0076135F">
        <w:t>доля на ЭТП</w:t>
      </w:r>
      <w:proofErr w:type="gramStart"/>
      <w:r>
        <w:t>, %</w:t>
      </w:r>
      <w:r w:rsidR="0076135F">
        <w:t>;</w:t>
      </w:r>
      <w:proofErr w:type="gramEnd"/>
    </w:p>
    <w:p w:rsidR="0076135F" w:rsidRDefault="00DA4BA7" w:rsidP="0076135F">
      <w:pPr>
        <w:pStyle w:val="-"/>
        <w:numPr>
          <w:ilvl w:val="1"/>
          <w:numId w:val="18"/>
        </w:numPr>
      </w:pPr>
      <w:r>
        <w:t>К</w:t>
      </w:r>
      <w:r w:rsidRPr="0076135F">
        <w:t>ол</w:t>
      </w:r>
      <w:r>
        <w:t>ичест</w:t>
      </w:r>
      <w:r w:rsidRPr="0076135F">
        <w:t>во лотов</w:t>
      </w:r>
      <w:r>
        <w:t>:</w:t>
      </w:r>
      <w:r w:rsidRPr="0076135F">
        <w:t xml:space="preserve"> </w:t>
      </w:r>
      <w:r>
        <w:t>в</w:t>
      </w:r>
      <w:r w:rsidR="0076135F" w:rsidRPr="0076135F">
        <w:t>ыполнение на ЭТП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П</w:t>
      </w:r>
      <w:r w:rsidR="0076135F" w:rsidRPr="0076135F">
        <w:t>редвар</w:t>
      </w:r>
      <w:r>
        <w:t>ительная</w:t>
      </w:r>
      <w:r w:rsidR="0076135F" w:rsidRPr="0076135F">
        <w:t xml:space="preserve"> стоим</w:t>
      </w:r>
      <w:r>
        <w:t>ость</w:t>
      </w:r>
      <w:r w:rsidR="0076135F" w:rsidRPr="0076135F">
        <w:t xml:space="preserve">, </w:t>
      </w:r>
      <w:proofErr w:type="spellStart"/>
      <w:r w:rsidR="0076135F" w:rsidRPr="0076135F">
        <w:t>тыс</w:t>
      </w:r>
      <w:proofErr w:type="gramStart"/>
      <w:r w:rsidR="0076135F" w:rsidRPr="0076135F">
        <w:t>.р</w:t>
      </w:r>
      <w:proofErr w:type="gramEnd"/>
      <w:r w:rsidR="0076135F" w:rsidRPr="0076135F">
        <w:t>уб</w:t>
      </w:r>
      <w:proofErr w:type="spellEnd"/>
      <w:r w:rsidR="0076135F" w:rsidRPr="0076135F">
        <w:t>.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П</w:t>
      </w:r>
      <w:r w:rsidRPr="0076135F">
        <w:t>редвар</w:t>
      </w:r>
      <w:r>
        <w:t>ительная</w:t>
      </w:r>
      <w:r w:rsidRPr="0076135F">
        <w:t xml:space="preserve"> стоим</w:t>
      </w:r>
      <w:r>
        <w:t>ость:</w:t>
      </w:r>
      <w:r w:rsidRPr="0076135F">
        <w:t xml:space="preserve"> </w:t>
      </w:r>
      <w:r w:rsidR="0076135F" w:rsidRPr="0076135F">
        <w:t>выполнение</w:t>
      </w:r>
      <w:proofErr w:type="gramStart"/>
      <w:r w:rsidR="0076135F" w:rsidRPr="0076135F">
        <w:t>, %</w:t>
      </w:r>
      <w:r w:rsidR="0076135F">
        <w:t>;</w:t>
      </w:r>
      <w:proofErr w:type="gramEnd"/>
    </w:p>
    <w:p w:rsidR="0076135F" w:rsidRDefault="00DA4BA7" w:rsidP="0076135F">
      <w:pPr>
        <w:pStyle w:val="-"/>
        <w:numPr>
          <w:ilvl w:val="1"/>
          <w:numId w:val="18"/>
        </w:numPr>
      </w:pPr>
      <w:r>
        <w:t>П</w:t>
      </w:r>
      <w:r w:rsidRPr="0076135F">
        <w:t>редвар</w:t>
      </w:r>
      <w:r>
        <w:t>ительная</w:t>
      </w:r>
      <w:r w:rsidRPr="0076135F">
        <w:t xml:space="preserve"> стоим</w:t>
      </w:r>
      <w:r>
        <w:t>ость:</w:t>
      </w:r>
      <w:r w:rsidRPr="0076135F">
        <w:t xml:space="preserve"> </w:t>
      </w:r>
      <w:r w:rsidR="0076135F" w:rsidRPr="0076135F">
        <w:t>из них на ЭТП</w:t>
      </w:r>
      <w:r w:rsidR="0076135F">
        <w:t>;</w:t>
      </w:r>
    </w:p>
    <w:p w:rsidR="0076135F" w:rsidRDefault="00DA4BA7" w:rsidP="0076135F">
      <w:pPr>
        <w:pStyle w:val="-"/>
        <w:numPr>
          <w:ilvl w:val="1"/>
          <w:numId w:val="18"/>
        </w:numPr>
      </w:pPr>
      <w:r>
        <w:t>П</w:t>
      </w:r>
      <w:r w:rsidRPr="0076135F">
        <w:t>редвар</w:t>
      </w:r>
      <w:r>
        <w:t>ительная</w:t>
      </w:r>
      <w:r w:rsidRPr="0076135F">
        <w:t xml:space="preserve"> стоим</w:t>
      </w:r>
      <w:r>
        <w:t>ость:</w:t>
      </w:r>
      <w:r w:rsidRPr="0076135F">
        <w:t xml:space="preserve"> </w:t>
      </w:r>
      <w:r w:rsidR="0076135F" w:rsidRPr="0076135F">
        <w:t>доля на ЭТП</w:t>
      </w:r>
      <w:proofErr w:type="gramStart"/>
      <w:r>
        <w:t>, %</w:t>
      </w:r>
      <w:r w:rsidR="0076135F">
        <w:t>;</w:t>
      </w:r>
      <w:proofErr w:type="gramEnd"/>
    </w:p>
    <w:p w:rsidR="0076135F" w:rsidRDefault="00DA4BA7" w:rsidP="0076135F">
      <w:pPr>
        <w:pStyle w:val="-"/>
        <w:numPr>
          <w:ilvl w:val="1"/>
          <w:numId w:val="18"/>
        </w:numPr>
      </w:pPr>
      <w:r>
        <w:t>П</w:t>
      </w:r>
      <w:r w:rsidRPr="0076135F">
        <w:t>редвар</w:t>
      </w:r>
      <w:r>
        <w:t>ительная</w:t>
      </w:r>
      <w:r w:rsidRPr="0076135F">
        <w:t xml:space="preserve"> стоим</w:t>
      </w:r>
      <w:r>
        <w:t>ость:</w:t>
      </w:r>
      <w:r w:rsidRPr="0076135F">
        <w:t xml:space="preserve"> </w:t>
      </w:r>
      <w:r w:rsidR="0076135F" w:rsidRPr="0076135F">
        <w:t>выполнение на ЭТП</w:t>
      </w:r>
      <w:r>
        <w:t>.</w:t>
      </w:r>
    </w:p>
    <w:p w:rsidR="00A10BBC" w:rsidRDefault="00A10BBC" w:rsidP="00A10BBC">
      <w:r w:rsidRPr="002E0530">
        <w:rPr>
          <w:i/>
          <w:u w:val="single"/>
        </w:rPr>
        <w:t>Итоги</w:t>
      </w:r>
      <w:r>
        <w:t xml:space="preserve">: </w:t>
      </w:r>
      <w:r w:rsidRPr="006B6716">
        <w:t xml:space="preserve">по </w:t>
      </w:r>
      <w:r w:rsidR="006B6716">
        <w:t xml:space="preserve">всем </w:t>
      </w:r>
      <w:r w:rsidRPr="006B6716">
        <w:t>колонкам.</w:t>
      </w:r>
    </w:p>
    <w:p w:rsidR="00665959" w:rsidRDefault="00665959" w:rsidP="00500867">
      <w:pPr>
        <w:pStyle w:val="40"/>
      </w:pPr>
      <w:bookmarkStart w:id="39" w:name="_Toc374691874"/>
      <w:r>
        <w:t xml:space="preserve">Отчет </w:t>
      </w:r>
      <w:r w:rsidR="009B4C39">
        <w:t>«</w:t>
      </w:r>
      <w:r w:rsidR="009B4C39" w:rsidRPr="00F86E1B">
        <w:t>Информация о закупках для обеспечения текущей операционной деятельности</w:t>
      </w:r>
      <w:r w:rsidR="00F163DB">
        <w:t xml:space="preserve"> </w:t>
      </w:r>
      <w:r w:rsidR="00B3318B" w:rsidRPr="00F86E1B">
        <w:t xml:space="preserve">за </w:t>
      </w:r>
      <w:r w:rsidR="00B3318B">
        <w:t>__ квартал 20__</w:t>
      </w:r>
      <w:r w:rsidR="00B3318B" w:rsidRPr="00F86E1B">
        <w:t xml:space="preserve"> года</w:t>
      </w:r>
      <w:r w:rsidR="009B4C39">
        <w:t>»</w:t>
      </w:r>
      <w:bookmarkEnd w:id="39"/>
    </w:p>
    <w:p w:rsidR="00A10BBC" w:rsidRDefault="00A10BBC" w:rsidP="00A10BBC"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_Ref369719987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6</w:t>
      </w:r>
      <w:r>
        <w:fldChar w:fldCharType="end"/>
      </w:r>
      <w:r>
        <w:t>.</w:t>
      </w:r>
      <w:r w:rsidR="00366CC5">
        <w:t xml:space="preserve"> Отчет состоит из двух разделов: «Программа закупок» и «Расходы». Раздел «Программа закупок» заполняется по данным Системы. Раздел «Расходы» заполняется пользователем вручную.</w:t>
      </w:r>
    </w:p>
    <w:p w:rsidR="00A10BBC" w:rsidRDefault="00A10BBC" w:rsidP="00A10BBC">
      <w:r w:rsidRPr="009A120F">
        <w:rPr>
          <w:i/>
          <w:u w:val="single"/>
        </w:rPr>
        <w:t>Отборы</w:t>
      </w:r>
      <w:r>
        <w:t xml:space="preserve">: </w:t>
      </w:r>
    </w:p>
    <w:p w:rsidR="00A10BBC" w:rsidRPr="00DE1602" w:rsidRDefault="000F1021" w:rsidP="00DE1602">
      <w:pPr>
        <w:pStyle w:val="a0"/>
      </w:pPr>
      <w:r w:rsidRPr="00DE1602">
        <w:t>Год ГКПЗ;</w:t>
      </w:r>
    </w:p>
    <w:p w:rsidR="000F1021" w:rsidRPr="00DE1602" w:rsidRDefault="000F1021" w:rsidP="00DE1602">
      <w:pPr>
        <w:pStyle w:val="a0"/>
      </w:pPr>
      <w:r w:rsidRPr="00DE1602">
        <w:t>Период отчета</w:t>
      </w:r>
      <w:r w:rsidR="00F163DB">
        <w:t xml:space="preserve"> (квартал)</w:t>
      </w:r>
      <w:r w:rsidRPr="00DE1602">
        <w:t>.</w:t>
      </w:r>
    </w:p>
    <w:p w:rsidR="00A10BBC" w:rsidRPr="002E0530" w:rsidRDefault="00A10BBC" w:rsidP="00A10BBC">
      <w:pPr>
        <w:rPr>
          <w:i/>
          <w:u w:val="single"/>
        </w:rPr>
      </w:pPr>
      <w:r w:rsidRPr="002E0530">
        <w:rPr>
          <w:i/>
          <w:u w:val="single"/>
        </w:rPr>
        <w:t>Группировки по строкам:</w:t>
      </w:r>
    </w:p>
    <w:p w:rsidR="00A10BBC" w:rsidRDefault="00366CC5" w:rsidP="00DE1602">
      <w:pPr>
        <w:pStyle w:val="a0"/>
      </w:pPr>
      <w:r>
        <w:t>Статья финансирования.</w:t>
      </w:r>
    </w:p>
    <w:p w:rsidR="00366CC5" w:rsidRDefault="00366CC5" w:rsidP="00366CC5">
      <w:r w:rsidRPr="005305D9">
        <w:rPr>
          <w:rStyle w:val="aff9"/>
        </w:rPr>
        <w:t>Примечание:</w:t>
      </w:r>
      <w:r>
        <w:t xml:space="preserve"> для каждой статьи финансирования выводится добавочная строка «</w:t>
      </w:r>
      <w:r w:rsidRPr="002209A0">
        <w:t>из них</w:t>
      </w:r>
      <w:r>
        <w:t xml:space="preserve"> у единственного источника», в которую выводятся соответствующие показатели по закупкам со способом закупки «Единственный поставщик».</w:t>
      </w:r>
    </w:p>
    <w:p w:rsidR="00366CC5" w:rsidRPr="002E0530" w:rsidRDefault="00366CC5" w:rsidP="00366CC5">
      <w:pPr>
        <w:rPr>
          <w:i/>
          <w:u w:val="single"/>
        </w:rPr>
      </w:pPr>
      <w:r w:rsidRPr="002E0530">
        <w:rPr>
          <w:i/>
          <w:u w:val="single"/>
        </w:rPr>
        <w:t xml:space="preserve">Группировки по </w:t>
      </w:r>
      <w:r w:rsidR="0086046B">
        <w:rPr>
          <w:i/>
          <w:u w:val="single"/>
        </w:rPr>
        <w:t>колонкам</w:t>
      </w:r>
      <w:r w:rsidRPr="002E0530">
        <w:rPr>
          <w:i/>
          <w:u w:val="single"/>
        </w:rPr>
        <w:t>:</w:t>
      </w:r>
    </w:p>
    <w:p w:rsidR="00366CC5" w:rsidRDefault="00366CC5" w:rsidP="00366CC5">
      <w:pPr>
        <w:pStyle w:val="a0"/>
      </w:pPr>
      <w:r>
        <w:t>Период</w:t>
      </w:r>
      <w:r w:rsidR="0068112B">
        <w:t xml:space="preserve"> (квартал/период с начала года)</w:t>
      </w:r>
      <w:r>
        <w:t>.</w:t>
      </w:r>
    </w:p>
    <w:p w:rsidR="00A10BBC" w:rsidRDefault="00A10BBC" w:rsidP="00A10BBC">
      <w:r w:rsidRPr="002E0530">
        <w:rPr>
          <w:i/>
          <w:u w:val="single"/>
        </w:rPr>
        <w:t>Колонки</w:t>
      </w:r>
      <w:r>
        <w:t>:</w:t>
      </w:r>
    </w:p>
    <w:p w:rsidR="00A10BBC" w:rsidRDefault="00366CC5" w:rsidP="00366CC5">
      <w:pPr>
        <w:pStyle w:val="a0"/>
      </w:pPr>
      <w:r>
        <w:t>План;</w:t>
      </w:r>
    </w:p>
    <w:p w:rsidR="00366CC5" w:rsidRDefault="00366CC5" w:rsidP="00366CC5">
      <w:pPr>
        <w:pStyle w:val="a0"/>
      </w:pPr>
      <w:r>
        <w:t>Факт;</w:t>
      </w:r>
    </w:p>
    <w:p w:rsidR="00366CC5" w:rsidRDefault="00366CC5" w:rsidP="00366CC5">
      <w:pPr>
        <w:pStyle w:val="a0"/>
      </w:pPr>
      <w:r>
        <w:t>% выполнения (только для периода «Год»).</w:t>
      </w:r>
    </w:p>
    <w:p w:rsidR="00A10BBC" w:rsidRDefault="00A10BBC" w:rsidP="00A10BBC">
      <w:r w:rsidRPr="002E0530">
        <w:rPr>
          <w:i/>
          <w:u w:val="single"/>
        </w:rPr>
        <w:t>Итоги</w:t>
      </w:r>
      <w:r>
        <w:t xml:space="preserve">: </w:t>
      </w:r>
      <w:r w:rsidRPr="00AC1FAA">
        <w:t>по колонкам</w:t>
      </w:r>
      <w:r w:rsidR="00AC1FAA">
        <w:t xml:space="preserve"> «План», «Факт»</w:t>
      </w:r>
      <w:r>
        <w:t>.</w:t>
      </w:r>
    </w:p>
    <w:p w:rsidR="00665959" w:rsidRDefault="00665959" w:rsidP="00500867">
      <w:pPr>
        <w:pStyle w:val="40"/>
      </w:pPr>
      <w:bookmarkStart w:id="40" w:name="_Toc374691875"/>
      <w:r>
        <w:t xml:space="preserve">Отчет </w:t>
      </w:r>
      <w:r w:rsidR="009B4C39">
        <w:t>«</w:t>
      </w:r>
      <w:r w:rsidR="009B4C39" w:rsidRPr="00F86E1B">
        <w:t>Информация об экономическом эффекте от  закупок по операционной деятельности</w:t>
      </w:r>
      <w:r w:rsidR="00B3318B" w:rsidRPr="00B3318B">
        <w:t xml:space="preserve"> </w:t>
      </w:r>
      <w:r w:rsidR="00B3318B" w:rsidRPr="00F86E1B">
        <w:t xml:space="preserve">за </w:t>
      </w:r>
      <w:r w:rsidR="00B3318B">
        <w:t>__ квартал 20__</w:t>
      </w:r>
      <w:r w:rsidR="00B3318B" w:rsidRPr="00F86E1B">
        <w:t xml:space="preserve"> года</w:t>
      </w:r>
      <w:r w:rsidR="009B4C39">
        <w:t>»</w:t>
      </w:r>
      <w:bookmarkEnd w:id="40"/>
    </w:p>
    <w:p w:rsidR="00A10BBC" w:rsidRDefault="00A10BBC" w:rsidP="00A10BBC"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_Ref369720003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7</w:t>
      </w:r>
      <w:r>
        <w:fldChar w:fldCharType="end"/>
      </w:r>
      <w:r>
        <w:t>.</w:t>
      </w:r>
    </w:p>
    <w:p w:rsidR="0086046B" w:rsidRDefault="0086046B" w:rsidP="0086046B">
      <w:r w:rsidRPr="009A120F">
        <w:rPr>
          <w:i/>
          <w:u w:val="single"/>
        </w:rPr>
        <w:t>Отборы</w:t>
      </w:r>
      <w:r>
        <w:t xml:space="preserve">: </w:t>
      </w:r>
    </w:p>
    <w:p w:rsidR="0086046B" w:rsidRPr="00DE1602" w:rsidRDefault="0086046B" w:rsidP="0086046B">
      <w:pPr>
        <w:pStyle w:val="a0"/>
      </w:pPr>
      <w:r w:rsidRPr="00DE1602">
        <w:t>Год ГКПЗ;</w:t>
      </w:r>
    </w:p>
    <w:p w:rsidR="0086046B" w:rsidRPr="00DE1602" w:rsidRDefault="0086046B" w:rsidP="0086046B">
      <w:pPr>
        <w:pStyle w:val="a0"/>
      </w:pPr>
      <w:r w:rsidRPr="00DE1602">
        <w:t>Период отчета</w:t>
      </w:r>
      <w:r w:rsidR="00F163DB">
        <w:t xml:space="preserve"> (квартал)</w:t>
      </w:r>
      <w:r w:rsidRPr="00DE1602">
        <w:t>.</w:t>
      </w:r>
    </w:p>
    <w:p w:rsidR="0086046B" w:rsidRPr="002E0530" w:rsidRDefault="0086046B" w:rsidP="0086046B">
      <w:pPr>
        <w:rPr>
          <w:i/>
          <w:u w:val="single"/>
        </w:rPr>
      </w:pPr>
      <w:r w:rsidRPr="002E0530">
        <w:rPr>
          <w:i/>
          <w:u w:val="single"/>
        </w:rPr>
        <w:t>Группировки по строкам:</w:t>
      </w:r>
    </w:p>
    <w:p w:rsidR="0086046B" w:rsidRDefault="0086046B" w:rsidP="0086046B">
      <w:pPr>
        <w:pStyle w:val="a0"/>
      </w:pPr>
      <w:r>
        <w:t>Статья финансирования.</w:t>
      </w:r>
    </w:p>
    <w:p w:rsidR="002E1EA9" w:rsidRDefault="002E1EA9" w:rsidP="0086046B">
      <w:pPr>
        <w:pStyle w:val="a0"/>
      </w:pPr>
      <w:r>
        <w:t>Вид закупаемой продукции.</w:t>
      </w:r>
    </w:p>
    <w:p w:rsidR="0086046B" w:rsidRDefault="0086046B" w:rsidP="0086046B">
      <w:r w:rsidRPr="005305D9">
        <w:rPr>
          <w:rStyle w:val="aff9"/>
        </w:rPr>
        <w:t>Примечание:</w:t>
      </w:r>
      <w:r>
        <w:t xml:space="preserve"> для</w:t>
      </w:r>
      <w:r w:rsidR="002E1EA9">
        <w:t xml:space="preserve"> строк с кодом 1000-1800 числовые показатели не заполняются</w:t>
      </w:r>
      <w:r>
        <w:t>.</w:t>
      </w:r>
    </w:p>
    <w:p w:rsidR="0086046B" w:rsidRPr="002E0530" w:rsidRDefault="0086046B" w:rsidP="0086046B">
      <w:pPr>
        <w:rPr>
          <w:i/>
          <w:u w:val="single"/>
        </w:rPr>
      </w:pPr>
      <w:r w:rsidRPr="002E0530">
        <w:rPr>
          <w:i/>
          <w:u w:val="single"/>
        </w:rPr>
        <w:t xml:space="preserve">Группировки по </w:t>
      </w:r>
      <w:r>
        <w:rPr>
          <w:i/>
          <w:u w:val="single"/>
        </w:rPr>
        <w:t>колонкам</w:t>
      </w:r>
      <w:r w:rsidRPr="002E0530">
        <w:rPr>
          <w:i/>
          <w:u w:val="single"/>
        </w:rPr>
        <w:t>:</w:t>
      </w:r>
    </w:p>
    <w:p w:rsidR="0086046B" w:rsidRDefault="0086046B" w:rsidP="0086046B">
      <w:pPr>
        <w:pStyle w:val="a0"/>
      </w:pPr>
      <w:r>
        <w:t>Период</w:t>
      </w:r>
      <w:r w:rsidR="0068112B">
        <w:t xml:space="preserve"> (квартал/период с начала года)</w:t>
      </w:r>
      <w:r>
        <w:t>.</w:t>
      </w:r>
    </w:p>
    <w:p w:rsidR="0086046B" w:rsidRDefault="0086046B" w:rsidP="0086046B">
      <w:r w:rsidRPr="002E0530">
        <w:rPr>
          <w:i/>
          <w:u w:val="single"/>
        </w:rPr>
        <w:t>Колонки</w:t>
      </w:r>
      <w:r>
        <w:t>:</w:t>
      </w:r>
    </w:p>
    <w:p w:rsidR="0086046B" w:rsidRDefault="0086046B" w:rsidP="0086046B">
      <w:pPr>
        <w:pStyle w:val="a0"/>
      </w:pPr>
      <w:r>
        <w:t>План</w:t>
      </w:r>
      <w:r w:rsidR="002E1EA9">
        <w:t xml:space="preserve"> приведенный</w:t>
      </w:r>
      <w:r>
        <w:t>;</w:t>
      </w:r>
    </w:p>
    <w:p w:rsidR="0086046B" w:rsidRDefault="0086046B" w:rsidP="0086046B">
      <w:pPr>
        <w:pStyle w:val="a0"/>
      </w:pPr>
      <w:r>
        <w:t>Факт;</w:t>
      </w:r>
    </w:p>
    <w:p w:rsidR="0086046B" w:rsidRDefault="002E1EA9" w:rsidP="0086046B">
      <w:pPr>
        <w:pStyle w:val="a0"/>
      </w:pPr>
      <w:r>
        <w:t>Экономический эффект</w:t>
      </w:r>
      <w:r w:rsidR="0086046B">
        <w:t xml:space="preserve"> (только для периода «Год»).</w:t>
      </w:r>
    </w:p>
    <w:p w:rsidR="0086046B" w:rsidRDefault="0086046B" w:rsidP="0086046B">
      <w:r w:rsidRPr="002E0530">
        <w:rPr>
          <w:i/>
          <w:u w:val="single"/>
        </w:rPr>
        <w:t>Итоги</w:t>
      </w:r>
      <w:r>
        <w:t xml:space="preserve">: </w:t>
      </w:r>
      <w:r w:rsidRPr="00AC1FAA">
        <w:t>по колонкам</w:t>
      </w:r>
      <w:r w:rsidR="00AC1FAA">
        <w:t xml:space="preserve"> «План приведенный», «Факт»</w:t>
      </w:r>
      <w:r>
        <w:t>.</w:t>
      </w:r>
    </w:p>
    <w:p w:rsidR="00665959" w:rsidRDefault="00665959" w:rsidP="00500867">
      <w:pPr>
        <w:pStyle w:val="40"/>
      </w:pPr>
      <w:bookmarkStart w:id="41" w:name="_Toc374691876"/>
      <w:r>
        <w:t xml:space="preserve">Отчет </w:t>
      </w:r>
      <w:r w:rsidR="009B4C39">
        <w:t>о</w:t>
      </w:r>
      <w:r w:rsidR="009B4C39" w:rsidRPr="005A076A">
        <w:t xml:space="preserve"> ходе реализации Программы управления издержками</w:t>
      </w:r>
      <w:r w:rsidR="00DB42E3">
        <w:t xml:space="preserve"> </w:t>
      </w:r>
      <w:r w:rsidR="0068112B">
        <w:t xml:space="preserve">ОАО «СО ЕЭС» </w:t>
      </w:r>
      <w:r w:rsidR="00DB42E3">
        <w:t>(</w:t>
      </w:r>
      <w:r w:rsidR="00DB42E3" w:rsidRPr="00DB42E3">
        <w:t>Перечень мероприятий по снижению издержек</w:t>
      </w:r>
      <w:r w:rsidR="0068112B" w:rsidRPr="0068112B">
        <w:t xml:space="preserve"> </w:t>
      </w:r>
      <w:r w:rsidR="0068112B">
        <w:t xml:space="preserve">ОАО «СО ЕЭС», проведенных в </w:t>
      </w:r>
      <w:r w:rsidR="00A351F5">
        <w:t>__квартале 20__года)</w:t>
      </w:r>
      <w:bookmarkEnd w:id="41"/>
    </w:p>
    <w:p w:rsidR="00A10BBC" w:rsidRDefault="00A10BBC" w:rsidP="00A10BBC"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_Ref369720019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8</w:t>
      </w:r>
      <w:r>
        <w:fldChar w:fldCharType="end"/>
      </w:r>
      <w:r>
        <w:t>.</w:t>
      </w:r>
    </w:p>
    <w:p w:rsidR="00860BEA" w:rsidRDefault="00860BEA" w:rsidP="00860BEA">
      <w:r w:rsidRPr="009A120F">
        <w:rPr>
          <w:i/>
          <w:u w:val="single"/>
        </w:rPr>
        <w:t>Отборы</w:t>
      </w:r>
      <w:r>
        <w:t xml:space="preserve">: </w:t>
      </w:r>
    </w:p>
    <w:p w:rsidR="00860BEA" w:rsidRPr="00DE1602" w:rsidRDefault="00860BEA" w:rsidP="00860BEA">
      <w:pPr>
        <w:pStyle w:val="a0"/>
      </w:pPr>
      <w:r w:rsidRPr="00DE1602">
        <w:t>Год ГКПЗ;</w:t>
      </w:r>
    </w:p>
    <w:p w:rsidR="00860BEA" w:rsidRPr="00DE1602" w:rsidRDefault="00860BEA" w:rsidP="00860BEA">
      <w:pPr>
        <w:pStyle w:val="a0"/>
      </w:pPr>
      <w:r w:rsidRPr="00DE1602">
        <w:t>Период отчета</w:t>
      </w:r>
      <w:r w:rsidR="0068112B">
        <w:t xml:space="preserve"> (квартал)</w:t>
      </w:r>
      <w:r w:rsidRPr="00DE1602">
        <w:t>.</w:t>
      </w:r>
    </w:p>
    <w:p w:rsidR="00860BEA" w:rsidRDefault="009B7D86" w:rsidP="00AC1FAA">
      <w:r>
        <w:rPr>
          <w:i/>
          <w:u w:val="single"/>
        </w:rPr>
        <w:t>Отчет состоит из двух разделов:</w:t>
      </w:r>
      <w:r w:rsidRPr="001F1A6B">
        <w:t xml:space="preserve"> </w:t>
      </w:r>
      <w:r w:rsidR="001F1A6B">
        <w:t>«</w:t>
      </w:r>
      <w:r w:rsidR="00794DC0">
        <w:t>Снижение о</w:t>
      </w:r>
      <w:r w:rsidR="001F1A6B" w:rsidRPr="00DB42E3">
        <w:t>перационны</w:t>
      </w:r>
      <w:r w:rsidR="00794DC0">
        <w:t>х</w:t>
      </w:r>
      <w:r w:rsidR="001F1A6B" w:rsidRPr="00DB42E3">
        <w:t xml:space="preserve"> издерж</w:t>
      </w:r>
      <w:r w:rsidR="00794DC0">
        <w:t>е</w:t>
      </w:r>
      <w:r w:rsidR="001F1A6B" w:rsidRPr="00DB42E3">
        <w:t>к</w:t>
      </w:r>
      <w:r w:rsidR="00794DC0">
        <w:t xml:space="preserve"> за счет проведения закупочных мероприятий</w:t>
      </w:r>
      <w:r w:rsidR="001F1A6B">
        <w:t>» и «</w:t>
      </w:r>
      <w:r w:rsidR="00794DC0">
        <w:t>Снижение и</w:t>
      </w:r>
      <w:r w:rsidR="001F1A6B">
        <w:t>нвестиционны</w:t>
      </w:r>
      <w:r w:rsidR="00794DC0">
        <w:t>х</w:t>
      </w:r>
      <w:r w:rsidR="001F1A6B">
        <w:t xml:space="preserve"> издерж</w:t>
      </w:r>
      <w:r w:rsidR="00794DC0">
        <w:t>е</w:t>
      </w:r>
      <w:r w:rsidR="001F1A6B">
        <w:t>к</w:t>
      </w:r>
      <w:r w:rsidR="00794DC0">
        <w:t xml:space="preserve"> за счет проведения закупочных мероприятий</w:t>
      </w:r>
      <w:r w:rsidR="001F1A6B">
        <w:t>».</w:t>
      </w:r>
      <w:r w:rsidR="00AC1FAA">
        <w:t xml:space="preserve"> Для раздела «</w:t>
      </w:r>
      <w:r w:rsidR="00794DC0">
        <w:t>Снижение о</w:t>
      </w:r>
      <w:r w:rsidR="00AC1FAA" w:rsidRPr="00DB42E3">
        <w:t>перационны</w:t>
      </w:r>
      <w:r w:rsidR="00794DC0">
        <w:t>х</w:t>
      </w:r>
      <w:r w:rsidR="00AC1FAA" w:rsidRPr="00DB42E3">
        <w:t xml:space="preserve"> издерж</w:t>
      </w:r>
      <w:r w:rsidR="00794DC0">
        <w:t>е</w:t>
      </w:r>
      <w:r w:rsidR="00AC1FAA" w:rsidRPr="00DB42E3">
        <w:t>к</w:t>
      </w:r>
      <w:r w:rsidR="00794DC0">
        <w:t xml:space="preserve"> за с</w:t>
      </w:r>
      <w:r w:rsidR="00452460">
        <w:t>ч</w:t>
      </w:r>
      <w:r w:rsidR="00794DC0">
        <w:t>ет проведения закупочных мероприятий</w:t>
      </w:r>
      <w:r w:rsidR="00AC1FAA">
        <w:t>» должна выводиться группировка по строкам по ста</w:t>
      </w:r>
      <w:r w:rsidR="00860BEA">
        <w:t>ть</w:t>
      </w:r>
      <w:r w:rsidR="00AC1FAA">
        <w:t>е</w:t>
      </w:r>
      <w:r w:rsidR="00860BEA">
        <w:t xml:space="preserve"> </w:t>
      </w:r>
      <w:r w:rsidR="00794DC0">
        <w:t>затрат</w:t>
      </w:r>
      <w:r w:rsidR="00860BEA">
        <w:t>.</w:t>
      </w:r>
    </w:p>
    <w:p w:rsidR="00860BEA" w:rsidRPr="002E0530" w:rsidRDefault="00860BEA" w:rsidP="00860BEA">
      <w:pPr>
        <w:rPr>
          <w:i/>
          <w:u w:val="single"/>
        </w:rPr>
      </w:pPr>
      <w:r w:rsidRPr="002E0530">
        <w:rPr>
          <w:i/>
          <w:u w:val="single"/>
        </w:rPr>
        <w:t xml:space="preserve">Группировки по </w:t>
      </w:r>
      <w:r>
        <w:rPr>
          <w:i/>
          <w:u w:val="single"/>
        </w:rPr>
        <w:t>колонкам</w:t>
      </w:r>
      <w:r w:rsidRPr="002E0530">
        <w:rPr>
          <w:i/>
          <w:u w:val="single"/>
        </w:rPr>
        <w:t>:</w:t>
      </w:r>
    </w:p>
    <w:p w:rsidR="00860BEA" w:rsidRDefault="00860BEA" w:rsidP="00860BEA">
      <w:pPr>
        <w:pStyle w:val="a0"/>
      </w:pPr>
      <w:r>
        <w:t>Период</w:t>
      </w:r>
      <w:r w:rsidR="0068112B">
        <w:t xml:space="preserve"> (квартал/период с начала года)</w:t>
      </w:r>
      <w:r>
        <w:t>.</w:t>
      </w:r>
    </w:p>
    <w:p w:rsidR="00860BEA" w:rsidRDefault="00860BEA" w:rsidP="00860BEA">
      <w:r w:rsidRPr="002E0530">
        <w:rPr>
          <w:i/>
          <w:u w:val="single"/>
        </w:rPr>
        <w:t>Колонки</w:t>
      </w:r>
      <w:r>
        <w:t>:</w:t>
      </w:r>
    </w:p>
    <w:p w:rsidR="00860BEA" w:rsidRDefault="00860BEA" w:rsidP="00860BEA">
      <w:pPr>
        <w:pStyle w:val="a0"/>
      </w:pPr>
      <w:r>
        <w:t>План;</w:t>
      </w:r>
    </w:p>
    <w:p w:rsidR="00860BEA" w:rsidRDefault="00860BEA" w:rsidP="00860BEA">
      <w:pPr>
        <w:pStyle w:val="a0"/>
      </w:pPr>
      <w:r>
        <w:t xml:space="preserve">Факт (только для </w:t>
      </w:r>
      <w:r w:rsidR="00AC1FAA">
        <w:t>периода отчета и прошедших периодов</w:t>
      </w:r>
      <w:r>
        <w:t>).</w:t>
      </w:r>
    </w:p>
    <w:p w:rsidR="00860BEA" w:rsidRDefault="00860BEA" w:rsidP="00860BEA">
      <w:r w:rsidRPr="002E0530">
        <w:rPr>
          <w:i/>
          <w:u w:val="single"/>
        </w:rPr>
        <w:t>Итоги</w:t>
      </w:r>
      <w:r>
        <w:t xml:space="preserve">: </w:t>
      </w:r>
      <w:r w:rsidRPr="00AC1FAA">
        <w:t>по колонкам</w:t>
      </w:r>
      <w:r w:rsidR="00AC1FAA">
        <w:t xml:space="preserve"> «План», «Факт»</w:t>
      </w:r>
      <w:r>
        <w:t>.</w:t>
      </w:r>
    </w:p>
    <w:p w:rsidR="00665959" w:rsidRDefault="00665959" w:rsidP="00500867">
      <w:pPr>
        <w:pStyle w:val="40"/>
      </w:pPr>
      <w:bookmarkStart w:id="42" w:name="_Toc374691877"/>
      <w:r>
        <w:t xml:space="preserve">Отчет </w:t>
      </w:r>
      <w:r w:rsidR="009B4C39">
        <w:t>«</w:t>
      </w:r>
      <w:r w:rsidR="00D72C17" w:rsidRPr="004046A4">
        <w:t xml:space="preserve">Сведения о закупочной деятельности» </w:t>
      </w:r>
      <w:r w:rsidR="000E586F" w:rsidRPr="004046A4">
        <w:t>за январь - _________ 20_</w:t>
      </w:r>
      <w:r w:rsidR="000E586F">
        <w:t>_</w:t>
      </w:r>
      <w:r w:rsidR="000E586F" w:rsidRPr="004046A4">
        <w:t xml:space="preserve"> года</w:t>
      </w:r>
      <w:r w:rsidR="000E586F">
        <w:t xml:space="preserve"> </w:t>
      </w:r>
      <w:r w:rsidR="00625CEB">
        <w:t>– Форма №1 – закупки</w:t>
      </w:r>
      <w:bookmarkEnd w:id="42"/>
      <w:r w:rsidR="00625CEB">
        <w:t xml:space="preserve"> </w:t>
      </w:r>
    </w:p>
    <w:p w:rsidR="00A10BBC" w:rsidRDefault="00A10BBC" w:rsidP="00A10BBC">
      <w:bookmarkStart w:id="43" w:name="_Toc369196979"/>
      <w:r w:rsidRPr="009A120F">
        <w:rPr>
          <w:i/>
          <w:u w:val="single"/>
        </w:rPr>
        <w:t>Статус</w:t>
      </w:r>
      <w:r>
        <w:t>: Новый.</w:t>
      </w:r>
    </w:p>
    <w:p w:rsidR="00F60213" w:rsidRDefault="00F60213" w:rsidP="00F60213">
      <w:r>
        <w:t xml:space="preserve">Формат отчета приведен в </w:t>
      </w:r>
      <w:r>
        <w:fldChar w:fldCharType="begin"/>
      </w:r>
      <w:r>
        <w:instrText xml:space="preserve"> REF _Ref369720032 \h </w:instrText>
      </w:r>
      <w:r>
        <w:fldChar w:fldCharType="separate"/>
      </w:r>
      <w:r w:rsidR="00B4776F">
        <w:t xml:space="preserve">ПРИЛОЖЕНИЕ </w:t>
      </w:r>
      <w:r w:rsidR="00B4776F">
        <w:rPr>
          <w:noProof/>
        </w:rPr>
        <w:t>9</w:t>
      </w:r>
      <w:r>
        <w:fldChar w:fldCharType="end"/>
      </w:r>
      <w:r>
        <w:t>.</w:t>
      </w:r>
    </w:p>
    <w:p w:rsidR="002773AC" w:rsidRDefault="002773AC" w:rsidP="00F60213">
      <w:r>
        <w:t>Макет отчета является фиксированным (состав колонок и строк отчета не изменяется).</w:t>
      </w:r>
    </w:p>
    <w:p w:rsidR="00A10BBC" w:rsidRDefault="00A10BBC" w:rsidP="006B6716">
      <w:r w:rsidRPr="009A120F">
        <w:rPr>
          <w:i/>
          <w:u w:val="single"/>
        </w:rPr>
        <w:t>Отборы</w:t>
      </w:r>
      <w:r>
        <w:t xml:space="preserve">: </w:t>
      </w:r>
    </w:p>
    <w:p w:rsidR="006B6716" w:rsidRDefault="0068112B" w:rsidP="006B6716">
      <w:pPr>
        <w:pStyle w:val="a0"/>
      </w:pPr>
      <w:r>
        <w:t>Период (полугодие/г</w:t>
      </w:r>
      <w:r w:rsidR="006B6716">
        <w:t>од</w:t>
      </w:r>
      <w:r>
        <w:t>)</w:t>
      </w:r>
      <w:r w:rsidR="006B6716">
        <w:t>;</w:t>
      </w:r>
    </w:p>
    <w:p w:rsidR="006B6716" w:rsidRDefault="006B6716" w:rsidP="006B6716">
      <w:pPr>
        <w:pStyle w:val="a0"/>
      </w:pPr>
      <w:r>
        <w:t>Тип затрат;</w:t>
      </w:r>
    </w:p>
    <w:p w:rsidR="006B6716" w:rsidRPr="00DE1602" w:rsidRDefault="006B6716" w:rsidP="006B6716">
      <w:pPr>
        <w:pStyle w:val="a0"/>
      </w:pPr>
      <w:r>
        <w:t>Организация.</w:t>
      </w:r>
    </w:p>
    <w:p w:rsidR="006B6716" w:rsidRDefault="006B6716" w:rsidP="00A10BBC">
      <w:pPr>
        <w:rPr>
          <w:rStyle w:val="aff9"/>
          <w:i w:val="0"/>
        </w:rPr>
      </w:pPr>
      <w:r>
        <w:rPr>
          <w:rStyle w:val="aff9"/>
          <w:i w:val="0"/>
        </w:rPr>
        <w:t>Примечание: показатели по с</w:t>
      </w:r>
      <w:r w:rsidR="002773AC" w:rsidRPr="006B6716">
        <w:rPr>
          <w:rStyle w:val="aff9"/>
          <w:i w:val="0"/>
        </w:rPr>
        <w:t>трок</w:t>
      </w:r>
      <w:r>
        <w:rPr>
          <w:rStyle w:val="aff9"/>
          <w:i w:val="0"/>
        </w:rPr>
        <w:t>ам 110, 203, 206, 207, 208, 209, 305,</w:t>
      </w:r>
      <w:r w:rsidR="002773AC" w:rsidRPr="006B6716">
        <w:rPr>
          <w:rStyle w:val="aff9"/>
          <w:i w:val="0"/>
        </w:rPr>
        <w:t xml:space="preserve"> 308</w:t>
      </w:r>
      <w:r>
        <w:rPr>
          <w:rStyle w:val="aff9"/>
          <w:i w:val="0"/>
        </w:rPr>
        <w:t xml:space="preserve"> заполняются пользователем вручную.</w:t>
      </w:r>
    </w:p>
    <w:p w:rsidR="00A10BBC" w:rsidRPr="006B6716" w:rsidRDefault="006B6716" w:rsidP="00A10BBC">
      <w:pPr>
        <w:rPr>
          <w:rStyle w:val="aff9"/>
        </w:rPr>
      </w:pPr>
      <w:r w:rsidRPr="006B6716">
        <w:rPr>
          <w:rStyle w:val="aff9"/>
          <w:u w:val="single"/>
        </w:rPr>
        <w:t>Итоги</w:t>
      </w:r>
      <w:r>
        <w:rPr>
          <w:rStyle w:val="aff9"/>
          <w:i w:val="0"/>
        </w:rPr>
        <w:t xml:space="preserve">: не требуются. </w:t>
      </w:r>
      <w:r w:rsidR="002773AC" w:rsidRPr="006B6716">
        <w:rPr>
          <w:rStyle w:val="aff9"/>
          <w:i w:val="0"/>
        </w:rPr>
        <w:t xml:space="preserve"> </w:t>
      </w:r>
    </w:p>
    <w:p w:rsidR="00592AEB" w:rsidRDefault="00592AEB" w:rsidP="00500867">
      <w:pPr>
        <w:pStyle w:val="40"/>
      </w:pPr>
      <w:bookmarkStart w:id="44" w:name="_Toc374691878"/>
      <w:r>
        <w:t>Справочник «Закупки»</w:t>
      </w:r>
      <w:bookmarkEnd w:id="44"/>
    </w:p>
    <w:p w:rsidR="00592AEB" w:rsidRDefault="00592AEB" w:rsidP="00592AEB">
      <w:r w:rsidRPr="00592AEB">
        <w:rPr>
          <w:i/>
          <w:u w:val="single"/>
        </w:rPr>
        <w:t>Статус</w:t>
      </w:r>
      <w:r>
        <w:t>: Модернизируемый.</w:t>
      </w:r>
    </w:p>
    <w:p w:rsidR="00277F4A" w:rsidRDefault="00277F4A" w:rsidP="00592AEB">
      <w:r>
        <w:t>Для целей реализации отчетности необходимо добавить в справочник «Закупки» следующие реквизиты: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3024"/>
        <w:gridCol w:w="3728"/>
      </w:tblGrid>
      <w:tr w:rsidR="00277F4A" w:rsidRPr="007D7E10" w:rsidTr="00277F4A">
        <w:trPr>
          <w:trHeight w:val="475"/>
          <w:tblHeader/>
        </w:trPr>
        <w:tc>
          <w:tcPr>
            <w:tcW w:w="2995" w:type="dxa"/>
            <w:shd w:val="clear" w:color="auto" w:fill="D9D9D9"/>
          </w:tcPr>
          <w:p w:rsidR="00277F4A" w:rsidRPr="00DE1602" w:rsidRDefault="00277F4A" w:rsidP="00277F4A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3024" w:type="dxa"/>
            <w:shd w:val="clear" w:color="auto" w:fill="D9D9D9"/>
          </w:tcPr>
          <w:p w:rsidR="00277F4A" w:rsidRPr="00DE1602" w:rsidRDefault="00277F4A" w:rsidP="00277F4A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реквизита</w:t>
            </w:r>
          </w:p>
        </w:tc>
        <w:tc>
          <w:tcPr>
            <w:tcW w:w="3728" w:type="dxa"/>
            <w:shd w:val="clear" w:color="auto" w:fill="D9D9D9"/>
          </w:tcPr>
          <w:p w:rsidR="00277F4A" w:rsidRPr="00DE1602" w:rsidRDefault="00277F4A" w:rsidP="00277F4A">
            <w:pPr>
              <w:pStyle w:val="afd"/>
              <w:jc w:val="center"/>
              <w:rPr>
                <w:b/>
                <w:bCs/>
              </w:rPr>
            </w:pPr>
            <w:r w:rsidRPr="00DE1602">
              <w:rPr>
                <w:b/>
                <w:bCs/>
              </w:rPr>
              <w:t>Комментарий</w:t>
            </w:r>
          </w:p>
        </w:tc>
      </w:tr>
      <w:tr w:rsidR="00277F4A" w:rsidTr="00277F4A">
        <w:tc>
          <w:tcPr>
            <w:tcW w:w="2995" w:type="dxa"/>
            <w:shd w:val="clear" w:color="auto" w:fill="auto"/>
          </w:tcPr>
          <w:p w:rsidR="00277F4A" w:rsidRPr="000C28E0" w:rsidRDefault="00277F4A" w:rsidP="00794DC0">
            <w:pPr>
              <w:pStyle w:val="aff8"/>
            </w:pPr>
            <w:r w:rsidRPr="00277F4A">
              <w:t xml:space="preserve">Статья </w:t>
            </w:r>
            <w:r w:rsidR="00794DC0">
              <w:t>затрат</w:t>
            </w:r>
            <w:r w:rsidR="00794DC0" w:rsidRPr="00277F4A">
              <w:t xml:space="preserve"> </w:t>
            </w:r>
            <w:r w:rsidRPr="00277F4A">
              <w:t>(для ПУИ)</w:t>
            </w:r>
          </w:p>
        </w:tc>
        <w:tc>
          <w:tcPr>
            <w:tcW w:w="3024" w:type="dxa"/>
            <w:shd w:val="clear" w:color="auto" w:fill="auto"/>
          </w:tcPr>
          <w:p w:rsidR="00277F4A" w:rsidRPr="000C28E0" w:rsidRDefault="00277F4A" w:rsidP="00794DC0">
            <w:pPr>
              <w:pStyle w:val="aff8"/>
            </w:pPr>
            <w:r>
              <w:t>Ссылка на перечисление «</w:t>
            </w:r>
            <w:r w:rsidRPr="00277F4A">
              <w:t xml:space="preserve">Статья </w:t>
            </w:r>
            <w:r w:rsidR="00794DC0">
              <w:t>затрат</w:t>
            </w:r>
            <w:r w:rsidR="00794DC0" w:rsidRPr="00277F4A">
              <w:t xml:space="preserve"> </w:t>
            </w:r>
            <w:r w:rsidRPr="00277F4A">
              <w:t>ПУИ</w:t>
            </w:r>
            <w:r>
              <w:t>»</w:t>
            </w:r>
          </w:p>
        </w:tc>
        <w:tc>
          <w:tcPr>
            <w:tcW w:w="3728" w:type="dxa"/>
            <w:shd w:val="clear" w:color="auto" w:fill="auto"/>
          </w:tcPr>
          <w:p w:rsidR="00277F4A" w:rsidRDefault="00277F4A" w:rsidP="00277F4A">
            <w:pPr>
              <w:pStyle w:val="aff8"/>
            </w:pPr>
            <w:r>
              <w:t>Возможные значения:</w:t>
            </w:r>
          </w:p>
          <w:p w:rsidR="00277F4A" w:rsidRDefault="00277F4A" w:rsidP="00277F4A">
            <w:pPr>
              <w:pStyle w:val="aff8"/>
              <w:numPr>
                <w:ilvl w:val="0"/>
                <w:numId w:val="25"/>
              </w:numPr>
            </w:pPr>
            <w:r>
              <w:t>Сырье и материалы;</w:t>
            </w:r>
          </w:p>
          <w:p w:rsidR="00277F4A" w:rsidRDefault="00277F4A" w:rsidP="00277F4A">
            <w:pPr>
              <w:pStyle w:val="aff8"/>
              <w:numPr>
                <w:ilvl w:val="0"/>
                <w:numId w:val="25"/>
              </w:numPr>
            </w:pPr>
            <w:r>
              <w:t>Услуги;</w:t>
            </w:r>
          </w:p>
          <w:p w:rsidR="00277F4A" w:rsidRDefault="00277F4A" w:rsidP="00277F4A">
            <w:pPr>
              <w:pStyle w:val="aff8"/>
              <w:numPr>
                <w:ilvl w:val="0"/>
                <w:numId w:val="25"/>
              </w:numPr>
            </w:pPr>
            <w:r>
              <w:t>Ремонт</w:t>
            </w:r>
            <w:r w:rsidR="00794DC0">
              <w:t>ы</w:t>
            </w:r>
            <w:r>
              <w:t>;</w:t>
            </w:r>
          </w:p>
          <w:p w:rsidR="00277F4A" w:rsidRPr="000C28E0" w:rsidRDefault="00277F4A" w:rsidP="00277F4A">
            <w:pPr>
              <w:pStyle w:val="aff8"/>
              <w:numPr>
                <w:ilvl w:val="0"/>
                <w:numId w:val="25"/>
              </w:numPr>
            </w:pPr>
            <w:r>
              <w:t>Страхование.</w:t>
            </w:r>
          </w:p>
        </w:tc>
      </w:tr>
      <w:tr w:rsidR="00277F4A" w:rsidTr="00277F4A">
        <w:tc>
          <w:tcPr>
            <w:tcW w:w="2995" w:type="dxa"/>
            <w:shd w:val="clear" w:color="auto" w:fill="auto"/>
          </w:tcPr>
          <w:p w:rsidR="00277F4A" w:rsidRPr="000C28E0" w:rsidRDefault="00277F4A" w:rsidP="00277F4A">
            <w:pPr>
              <w:pStyle w:val="aff8"/>
            </w:pPr>
            <w:r w:rsidRPr="00277F4A">
              <w:t>Статья финансирования (для макетов)</w:t>
            </w:r>
          </w:p>
        </w:tc>
        <w:tc>
          <w:tcPr>
            <w:tcW w:w="3024" w:type="dxa"/>
            <w:shd w:val="clear" w:color="auto" w:fill="auto"/>
          </w:tcPr>
          <w:p w:rsidR="00277F4A" w:rsidRPr="000C28E0" w:rsidRDefault="00277F4A" w:rsidP="00277F4A">
            <w:pPr>
              <w:pStyle w:val="aff8"/>
            </w:pPr>
            <w:r>
              <w:t>Ссылка на перечисление «</w:t>
            </w:r>
            <w:r w:rsidRPr="00277F4A">
              <w:t>Статья финансирования (для макетов)</w:t>
            </w:r>
            <w:r>
              <w:t>»</w:t>
            </w:r>
          </w:p>
        </w:tc>
        <w:tc>
          <w:tcPr>
            <w:tcW w:w="3728" w:type="dxa"/>
            <w:shd w:val="clear" w:color="auto" w:fill="auto"/>
          </w:tcPr>
          <w:p w:rsidR="00277F4A" w:rsidRDefault="00277F4A" w:rsidP="00277F4A">
            <w:pPr>
              <w:pStyle w:val="aff8"/>
            </w:pPr>
            <w:r>
              <w:t>Возможные значения:</w:t>
            </w:r>
          </w:p>
          <w:p w:rsidR="0086046B" w:rsidRDefault="0086046B" w:rsidP="00277F4A">
            <w:pPr>
              <w:pStyle w:val="aff8"/>
              <w:numPr>
                <w:ilvl w:val="0"/>
                <w:numId w:val="26"/>
              </w:numPr>
            </w:pPr>
            <w:r>
              <w:t>Топливо;</w:t>
            </w:r>
          </w:p>
          <w:p w:rsidR="0086046B" w:rsidRDefault="0086046B" w:rsidP="00277F4A">
            <w:pPr>
              <w:pStyle w:val="aff8"/>
              <w:numPr>
                <w:ilvl w:val="0"/>
                <w:numId w:val="26"/>
              </w:numPr>
            </w:pPr>
            <w:r>
              <w:t>Энергия;</w:t>
            </w:r>
          </w:p>
          <w:p w:rsidR="00277F4A" w:rsidRDefault="00277F4A" w:rsidP="00277F4A">
            <w:pPr>
              <w:pStyle w:val="aff8"/>
              <w:numPr>
                <w:ilvl w:val="0"/>
                <w:numId w:val="26"/>
              </w:numPr>
            </w:pPr>
            <w:r>
              <w:t>Эксплуатация;</w:t>
            </w:r>
          </w:p>
          <w:p w:rsidR="00277F4A" w:rsidRDefault="00277F4A" w:rsidP="00277F4A">
            <w:pPr>
              <w:pStyle w:val="aff8"/>
              <w:numPr>
                <w:ilvl w:val="0"/>
                <w:numId w:val="26"/>
              </w:numPr>
            </w:pPr>
            <w:r>
              <w:t>Ремонт;</w:t>
            </w:r>
          </w:p>
          <w:p w:rsidR="00277F4A" w:rsidRDefault="00277F4A" w:rsidP="00277F4A">
            <w:pPr>
              <w:pStyle w:val="aff8"/>
              <w:numPr>
                <w:ilvl w:val="0"/>
                <w:numId w:val="26"/>
              </w:numPr>
            </w:pPr>
            <w:proofErr w:type="gramStart"/>
            <w:r>
              <w:t>ИТ</w:t>
            </w:r>
            <w:proofErr w:type="gramEnd"/>
            <w:r>
              <w:t>;</w:t>
            </w:r>
          </w:p>
          <w:p w:rsidR="00277F4A" w:rsidRDefault="00277F4A" w:rsidP="00277F4A">
            <w:pPr>
              <w:pStyle w:val="aff8"/>
              <w:numPr>
                <w:ilvl w:val="0"/>
                <w:numId w:val="26"/>
              </w:numPr>
            </w:pPr>
            <w:r>
              <w:t>НИОКР;</w:t>
            </w:r>
          </w:p>
          <w:p w:rsidR="00277F4A" w:rsidRPr="000C28E0" w:rsidRDefault="00277F4A" w:rsidP="00277F4A">
            <w:pPr>
              <w:pStyle w:val="aff8"/>
              <w:numPr>
                <w:ilvl w:val="0"/>
                <w:numId w:val="26"/>
              </w:numPr>
            </w:pPr>
            <w:r>
              <w:t>Прочее.</w:t>
            </w:r>
          </w:p>
        </w:tc>
      </w:tr>
      <w:tr w:rsidR="00277F4A" w:rsidTr="00277F4A">
        <w:tc>
          <w:tcPr>
            <w:tcW w:w="2995" w:type="dxa"/>
            <w:shd w:val="clear" w:color="auto" w:fill="auto"/>
          </w:tcPr>
          <w:p w:rsidR="00277F4A" w:rsidRPr="00277F4A" w:rsidRDefault="00D47B7F" w:rsidP="00277F4A">
            <w:pPr>
              <w:pStyle w:val="aff8"/>
            </w:pPr>
            <w:r w:rsidRPr="00D47B7F">
              <w:t>Вид закупаемой продукции (для макетов)</w:t>
            </w:r>
          </w:p>
        </w:tc>
        <w:tc>
          <w:tcPr>
            <w:tcW w:w="3024" w:type="dxa"/>
            <w:shd w:val="clear" w:color="auto" w:fill="auto"/>
          </w:tcPr>
          <w:p w:rsidR="00277F4A" w:rsidRDefault="00277F4A" w:rsidP="00277F4A">
            <w:pPr>
              <w:pStyle w:val="aff8"/>
            </w:pPr>
            <w:r>
              <w:t>Ссылка на перечисление «</w:t>
            </w:r>
            <w:r w:rsidRPr="00277F4A">
              <w:t>Вид закупаемой продукции (для макетов)</w:t>
            </w:r>
            <w:r>
              <w:t>»</w:t>
            </w:r>
          </w:p>
        </w:tc>
        <w:tc>
          <w:tcPr>
            <w:tcW w:w="3728" w:type="dxa"/>
            <w:shd w:val="clear" w:color="auto" w:fill="auto"/>
          </w:tcPr>
          <w:p w:rsidR="00277F4A" w:rsidRDefault="00277F4A" w:rsidP="00277F4A">
            <w:pPr>
              <w:pStyle w:val="aff8"/>
            </w:pPr>
            <w:r>
              <w:t>Возможные значения:</w:t>
            </w:r>
          </w:p>
          <w:p w:rsidR="00277F4A" w:rsidRDefault="00D47B7F" w:rsidP="00D47B7F">
            <w:pPr>
              <w:pStyle w:val="aff8"/>
              <w:numPr>
                <w:ilvl w:val="0"/>
                <w:numId w:val="27"/>
              </w:numPr>
            </w:pPr>
            <w:r>
              <w:t>Материалы;</w:t>
            </w:r>
          </w:p>
          <w:p w:rsidR="00D47B7F" w:rsidRDefault="00D47B7F" w:rsidP="00D47B7F">
            <w:pPr>
              <w:pStyle w:val="aff8"/>
              <w:numPr>
                <w:ilvl w:val="0"/>
                <w:numId w:val="27"/>
              </w:numPr>
            </w:pPr>
            <w:r>
              <w:t>Услуги.</w:t>
            </w:r>
          </w:p>
        </w:tc>
      </w:tr>
    </w:tbl>
    <w:p w:rsidR="00592AEB" w:rsidRPr="00277F4A" w:rsidRDefault="00D47B7F" w:rsidP="00592AEB">
      <w:r>
        <w:t xml:space="preserve">Добавляемые реквизиты необходимо вывести на форму элемента </w:t>
      </w:r>
      <w:proofErr w:type="gramStart"/>
      <w:r>
        <w:t>справочника</w:t>
      </w:r>
      <w:proofErr w:type="gramEnd"/>
      <w:r>
        <w:t xml:space="preserve"> на закладку «Общие сведения».</w:t>
      </w:r>
    </w:p>
    <w:p w:rsidR="00AF3B53" w:rsidRDefault="00AF3B53" w:rsidP="00500867">
      <w:pPr>
        <w:pStyle w:val="40"/>
      </w:pPr>
      <w:bookmarkStart w:id="45" w:name="_Toc374691879"/>
      <w:r w:rsidRPr="005946DF">
        <w:t>Права доступа к отчетам</w:t>
      </w:r>
      <w:bookmarkEnd w:id="43"/>
      <w:bookmarkEnd w:id="45"/>
    </w:p>
    <w:p w:rsidR="00AF3B53" w:rsidRPr="005946DF" w:rsidRDefault="00AF3B53" w:rsidP="00AF3B53">
      <w:r>
        <w:t>Для всех дорабатываемых отчетов необходимо организовать  права доступа для следующих ролей: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835"/>
        <w:gridCol w:w="1985"/>
      </w:tblGrid>
      <w:tr w:rsidR="00AF3B53" w:rsidRPr="0019734C" w:rsidTr="000318EE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AF3B53" w:rsidRPr="000318EE" w:rsidRDefault="00AF3B53" w:rsidP="000318EE">
            <w:pPr>
              <w:pStyle w:val="aff8"/>
            </w:pPr>
            <w:r w:rsidRPr="000318EE">
              <w:t>Роль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F3B53" w:rsidRPr="000318EE" w:rsidRDefault="00AF3B53" w:rsidP="000318EE">
            <w:pPr>
              <w:pStyle w:val="aff8"/>
            </w:pPr>
            <w:r w:rsidRPr="000318EE">
              <w:t>Использование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F3B53" w:rsidRPr="000318EE" w:rsidRDefault="00AF3B53" w:rsidP="000318EE">
            <w:pPr>
              <w:pStyle w:val="aff8"/>
            </w:pPr>
            <w:r w:rsidRPr="000318EE">
              <w:t>Просмотр</w:t>
            </w:r>
          </w:p>
        </w:tc>
      </w:tr>
      <w:tr w:rsidR="00AF3B53" w:rsidRPr="0019734C" w:rsidTr="000318EE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AF3B53" w:rsidRPr="000F7C0B" w:rsidRDefault="00AF3B53" w:rsidP="000F7C0B">
            <w:pPr>
              <w:pStyle w:val="aff8"/>
            </w:pPr>
            <w:r w:rsidRPr="000F7C0B">
              <w:t>Администратор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</w:tr>
      <w:tr w:rsidR="00AF3B53" w:rsidRPr="0019734C" w:rsidTr="00AF3B53">
        <w:tc>
          <w:tcPr>
            <w:tcW w:w="5211" w:type="dxa"/>
            <w:shd w:val="clear" w:color="auto" w:fill="auto"/>
          </w:tcPr>
          <w:p w:rsidR="00AF3B53" w:rsidRPr="000F7C0B" w:rsidRDefault="00AF3B53" w:rsidP="000F7C0B">
            <w:pPr>
              <w:pStyle w:val="aff8"/>
            </w:pPr>
            <w:r w:rsidRPr="000F7C0B">
              <w:t>Руководитель</w:t>
            </w:r>
          </w:p>
        </w:tc>
        <w:tc>
          <w:tcPr>
            <w:tcW w:w="2835" w:type="dxa"/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  <w:tc>
          <w:tcPr>
            <w:tcW w:w="1985" w:type="dxa"/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</w:tr>
      <w:tr w:rsidR="00AF3B53" w:rsidRPr="0019734C" w:rsidTr="00AF3B53">
        <w:tc>
          <w:tcPr>
            <w:tcW w:w="5211" w:type="dxa"/>
            <w:shd w:val="clear" w:color="auto" w:fill="auto"/>
          </w:tcPr>
          <w:p w:rsidR="00AF3B53" w:rsidRPr="000F7C0B" w:rsidRDefault="00AF3B53" w:rsidP="000F7C0B">
            <w:pPr>
              <w:pStyle w:val="aff8"/>
            </w:pPr>
            <w:r w:rsidRPr="000F7C0B">
              <w:t>Руководитель (Закупочная деятельность)</w:t>
            </w:r>
          </w:p>
        </w:tc>
        <w:tc>
          <w:tcPr>
            <w:tcW w:w="2835" w:type="dxa"/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  <w:tc>
          <w:tcPr>
            <w:tcW w:w="1985" w:type="dxa"/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</w:tr>
      <w:tr w:rsidR="00AF3B53" w:rsidRPr="0019734C" w:rsidTr="00AF3B53">
        <w:tc>
          <w:tcPr>
            <w:tcW w:w="5211" w:type="dxa"/>
            <w:shd w:val="clear" w:color="auto" w:fill="auto"/>
          </w:tcPr>
          <w:p w:rsidR="00AF3B53" w:rsidRPr="000F7C0B" w:rsidRDefault="00AF3B53" w:rsidP="000F7C0B">
            <w:pPr>
              <w:pStyle w:val="aff8"/>
            </w:pPr>
            <w:r w:rsidRPr="000F7C0B">
              <w:t>Исполнитель (Закупочная деятельность)</w:t>
            </w:r>
          </w:p>
        </w:tc>
        <w:tc>
          <w:tcPr>
            <w:tcW w:w="2835" w:type="dxa"/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  <w:tc>
          <w:tcPr>
            <w:tcW w:w="1985" w:type="dxa"/>
            <w:shd w:val="clear" w:color="auto" w:fill="auto"/>
          </w:tcPr>
          <w:p w:rsidR="00AF3B53" w:rsidRPr="0019734C" w:rsidRDefault="00AF3B53" w:rsidP="003D50CC">
            <w:pPr>
              <w:pStyle w:val="aff8"/>
            </w:pPr>
            <w:r>
              <w:t>Да</w:t>
            </w:r>
          </w:p>
        </w:tc>
      </w:tr>
      <w:tr w:rsidR="00817E0F" w:rsidRPr="0019734C" w:rsidTr="00AF3B53">
        <w:tc>
          <w:tcPr>
            <w:tcW w:w="5211" w:type="dxa"/>
            <w:shd w:val="clear" w:color="auto" w:fill="auto"/>
          </w:tcPr>
          <w:p w:rsidR="00817E0F" w:rsidRPr="000F7C0B" w:rsidRDefault="00817E0F" w:rsidP="000F7C0B">
            <w:pPr>
              <w:pStyle w:val="aff8"/>
            </w:pPr>
          </w:p>
        </w:tc>
        <w:tc>
          <w:tcPr>
            <w:tcW w:w="2835" w:type="dxa"/>
            <w:shd w:val="clear" w:color="auto" w:fill="auto"/>
          </w:tcPr>
          <w:p w:rsidR="00817E0F" w:rsidRDefault="00817E0F" w:rsidP="003D50CC">
            <w:pPr>
              <w:pStyle w:val="aff8"/>
            </w:pPr>
          </w:p>
        </w:tc>
        <w:tc>
          <w:tcPr>
            <w:tcW w:w="1985" w:type="dxa"/>
            <w:shd w:val="clear" w:color="auto" w:fill="auto"/>
          </w:tcPr>
          <w:p w:rsidR="00817E0F" w:rsidRDefault="00817E0F" w:rsidP="003D50CC">
            <w:pPr>
              <w:pStyle w:val="aff8"/>
            </w:pPr>
          </w:p>
        </w:tc>
      </w:tr>
    </w:tbl>
    <w:p w:rsidR="006974DB" w:rsidRPr="001C218A" w:rsidRDefault="0089764A" w:rsidP="00720973">
      <w:pPr>
        <w:pStyle w:val="10"/>
      </w:pPr>
      <w:bookmarkStart w:id="46" w:name="_Toc362536799"/>
      <w:bookmarkStart w:id="47" w:name="_Toc363228561"/>
      <w:bookmarkStart w:id="48" w:name="_Toc374691880"/>
      <w:bookmarkStart w:id="49" w:name="_GoBack"/>
      <w:bookmarkEnd w:id="46"/>
      <w:bookmarkEnd w:id="47"/>
      <w:bookmarkEnd w:id="49"/>
      <w:r w:rsidRPr="001C218A">
        <w:t>Лист согласования</w:t>
      </w:r>
      <w:bookmarkEnd w:id="48"/>
    </w:p>
    <w:p w:rsidR="00412107" w:rsidRDefault="0089764A" w:rsidP="00F70C85">
      <w:pPr>
        <w:pStyle w:val="aff6"/>
      </w:pPr>
      <w:r w:rsidRPr="00F17698">
        <w:t>СОГЛАСОВАНО ОТ ИСПОЛНИТЕЛЯ: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652"/>
        <w:gridCol w:w="2689"/>
        <w:gridCol w:w="2244"/>
        <w:gridCol w:w="2126"/>
      </w:tblGrid>
      <w:tr w:rsidR="00A96102" w:rsidRPr="00A96102" w:rsidTr="00E910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3652" w:type="dxa"/>
          </w:tcPr>
          <w:p w:rsidR="00A96102" w:rsidRPr="00A96102" w:rsidRDefault="00A96102" w:rsidP="00A96102">
            <w:pPr>
              <w:pStyle w:val="afd"/>
              <w:jc w:val="center"/>
            </w:pPr>
            <w:r w:rsidRPr="00A96102">
              <w:t>Должность</w:t>
            </w:r>
          </w:p>
        </w:tc>
        <w:tc>
          <w:tcPr>
            <w:tcW w:w="2689" w:type="dxa"/>
          </w:tcPr>
          <w:p w:rsidR="00A96102" w:rsidRPr="00A96102" w:rsidRDefault="00A96102" w:rsidP="00A96102">
            <w:pPr>
              <w:pStyle w:val="afd"/>
              <w:jc w:val="center"/>
            </w:pPr>
            <w:r w:rsidRPr="00A96102">
              <w:t xml:space="preserve">Фамилия, имя, </w:t>
            </w:r>
            <w:r w:rsidRPr="00A96102">
              <w:br/>
              <w:t>отчество</w:t>
            </w:r>
          </w:p>
        </w:tc>
        <w:tc>
          <w:tcPr>
            <w:tcW w:w="2244" w:type="dxa"/>
          </w:tcPr>
          <w:p w:rsidR="00A96102" w:rsidRPr="00A96102" w:rsidRDefault="00A96102" w:rsidP="00A96102">
            <w:pPr>
              <w:pStyle w:val="afd"/>
              <w:jc w:val="center"/>
            </w:pPr>
            <w:r w:rsidRPr="00A96102">
              <w:t>Подпись</w:t>
            </w:r>
          </w:p>
        </w:tc>
        <w:tc>
          <w:tcPr>
            <w:tcW w:w="2126" w:type="dxa"/>
          </w:tcPr>
          <w:p w:rsidR="00A96102" w:rsidRPr="00A96102" w:rsidRDefault="00A96102" w:rsidP="00A96102">
            <w:pPr>
              <w:pStyle w:val="afd"/>
              <w:jc w:val="center"/>
            </w:pPr>
            <w:r w:rsidRPr="00A96102">
              <w:t>Дата</w:t>
            </w:r>
          </w:p>
        </w:tc>
      </w:tr>
      <w:tr w:rsidR="00A96102" w:rsidRPr="00A96102" w:rsidTr="00E9101C">
        <w:trPr>
          <w:trHeight w:val="607"/>
        </w:trPr>
        <w:tc>
          <w:tcPr>
            <w:tcW w:w="3652" w:type="dxa"/>
          </w:tcPr>
          <w:p w:rsidR="00A96102" w:rsidRPr="00A96102" w:rsidRDefault="00A96102" w:rsidP="00D72C17">
            <w:pPr>
              <w:pStyle w:val="afd"/>
            </w:pPr>
            <w:r w:rsidRPr="00A96102">
              <w:t xml:space="preserve">Руководитель </w:t>
            </w:r>
            <w:r w:rsidR="00817E0F">
              <w:t xml:space="preserve">комплексного </w:t>
            </w:r>
            <w:r w:rsidRPr="00A96102">
              <w:t>проекта</w:t>
            </w:r>
          </w:p>
        </w:tc>
        <w:tc>
          <w:tcPr>
            <w:tcW w:w="2689" w:type="dxa"/>
          </w:tcPr>
          <w:p w:rsidR="00A96102" w:rsidRPr="00A96102" w:rsidRDefault="00817E0F" w:rsidP="00A96102">
            <w:pPr>
              <w:pStyle w:val="afd"/>
            </w:pPr>
            <w:r>
              <w:t>М.В. Соболев</w:t>
            </w:r>
          </w:p>
        </w:tc>
        <w:tc>
          <w:tcPr>
            <w:tcW w:w="2244" w:type="dxa"/>
          </w:tcPr>
          <w:p w:rsidR="00A96102" w:rsidRPr="00A96102" w:rsidRDefault="00A96102" w:rsidP="00A96102">
            <w:pPr>
              <w:pStyle w:val="afd"/>
            </w:pPr>
          </w:p>
        </w:tc>
        <w:tc>
          <w:tcPr>
            <w:tcW w:w="2126" w:type="dxa"/>
          </w:tcPr>
          <w:p w:rsidR="00A96102" w:rsidRPr="00A96102" w:rsidRDefault="00A96102" w:rsidP="00A96102">
            <w:pPr>
              <w:pStyle w:val="afd"/>
            </w:pPr>
          </w:p>
        </w:tc>
      </w:tr>
      <w:tr w:rsidR="00A96102" w:rsidRPr="00A96102" w:rsidTr="00E9101C">
        <w:trPr>
          <w:trHeight w:val="607"/>
        </w:trPr>
        <w:tc>
          <w:tcPr>
            <w:tcW w:w="3652" w:type="dxa"/>
          </w:tcPr>
          <w:p w:rsidR="00A96102" w:rsidRPr="00A96102" w:rsidRDefault="00A96102" w:rsidP="00A96102">
            <w:pPr>
              <w:pStyle w:val="afd"/>
            </w:pPr>
            <w:r w:rsidRPr="00A96102">
              <w:t>Архитектор</w:t>
            </w:r>
          </w:p>
        </w:tc>
        <w:tc>
          <w:tcPr>
            <w:tcW w:w="2689" w:type="dxa"/>
          </w:tcPr>
          <w:p w:rsidR="00A96102" w:rsidRPr="00A96102" w:rsidRDefault="00D72C17" w:rsidP="00A96102">
            <w:pPr>
              <w:pStyle w:val="afd"/>
            </w:pPr>
            <w:r>
              <w:t>С.Л. Зайцева</w:t>
            </w:r>
          </w:p>
        </w:tc>
        <w:tc>
          <w:tcPr>
            <w:tcW w:w="2244" w:type="dxa"/>
          </w:tcPr>
          <w:p w:rsidR="00A96102" w:rsidRPr="00A96102" w:rsidRDefault="00A96102" w:rsidP="00A96102">
            <w:pPr>
              <w:pStyle w:val="afd"/>
            </w:pPr>
          </w:p>
        </w:tc>
        <w:tc>
          <w:tcPr>
            <w:tcW w:w="2126" w:type="dxa"/>
          </w:tcPr>
          <w:p w:rsidR="00A96102" w:rsidRPr="00A96102" w:rsidRDefault="00A96102" w:rsidP="00A96102">
            <w:pPr>
              <w:pStyle w:val="afd"/>
            </w:pPr>
          </w:p>
        </w:tc>
      </w:tr>
      <w:tr w:rsidR="00A96102" w:rsidRPr="00A96102" w:rsidTr="00E9101C">
        <w:trPr>
          <w:trHeight w:val="607"/>
        </w:trPr>
        <w:tc>
          <w:tcPr>
            <w:tcW w:w="3652" w:type="dxa"/>
          </w:tcPr>
          <w:p w:rsidR="00A96102" w:rsidRPr="00A96102" w:rsidRDefault="00D72C17" w:rsidP="00A96102">
            <w:pPr>
              <w:pStyle w:val="afd"/>
            </w:pPr>
            <w:r>
              <w:t>К</w:t>
            </w:r>
            <w:r w:rsidR="00A96102" w:rsidRPr="00A96102">
              <w:t>онсультант</w:t>
            </w:r>
          </w:p>
        </w:tc>
        <w:tc>
          <w:tcPr>
            <w:tcW w:w="2689" w:type="dxa"/>
          </w:tcPr>
          <w:p w:rsidR="00A96102" w:rsidRPr="00A96102" w:rsidRDefault="00D72C17" w:rsidP="00A96102">
            <w:pPr>
              <w:pStyle w:val="afd"/>
            </w:pPr>
            <w:r>
              <w:t>И.А. Комарова</w:t>
            </w:r>
          </w:p>
        </w:tc>
        <w:tc>
          <w:tcPr>
            <w:tcW w:w="2244" w:type="dxa"/>
          </w:tcPr>
          <w:p w:rsidR="00A96102" w:rsidRPr="00A96102" w:rsidRDefault="00A96102" w:rsidP="00A96102">
            <w:pPr>
              <w:pStyle w:val="afd"/>
            </w:pPr>
          </w:p>
        </w:tc>
        <w:tc>
          <w:tcPr>
            <w:tcW w:w="2126" w:type="dxa"/>
          </w:tcPr>
          <w:p w:rsidR="00A96102" w:rsidRPr="00A96102" w:rsidRDefault="00A96102" w:rsidP="00A96102">
            <w:pPr>
              <w:pStyle w:val="afd"/>
            </w:pPr>
          </w:p>
        </w:tc>
      </w:tr>
    </w:tbl>
    <w:p w:rsidR="00E258F5" w:rsidRDefault="00E258F5" w:rsidP="00F70C85">
      <w:pPr>
        <w:pStyle w:val="aff6"/>
      </w:pPr>
    </w:p>
    <w:p w:rsidR="0089764A" w:rsidRDefault="0089764A" w:rsidP="00F70C85">
      <w:pPr>
        <w:pStyle w:val="aff6"/>
      </w:pPr>
      <w:r w:rsidRPr="00FA547B">
        <w:t>СОГЛАСОВАНО ОТ ЗАКАЗЧИКА:</w:t>
      </w:r>
    </w:p>
    <w:tbl>
      <w:tblPr>
        <w:tblStyle w:val="13"/>
        <w:tblW w:w="10740" w:type="dxa"/>
        <w:tblLook w:val="04A0" w:firstRow="1" w:lastRow="0" w:firstColumn="1" w:lastColumn="0" w:noHBand="0" w:noVBand="1"/>
      </w:tblPr>
      <w:tblGrid>
        <w:gridCol w:w="3652"/>
        <w:gridCol w:w="2689"/>
        <w:gridCol w:w="2272"/>
        <w:gridCol w:w="2127"/>
      </w:tblGrid>
      <w:tr w:rsidR="00137F7B" w:rsidRPr="00A96102" w:rsidTr="00490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  <w:tblHeader/>
        </w:trPr>
        <w:tc>
          <w:tcPr>
            <w:tcW w:w="365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Должность</w:t>
            </w:r>
          </w:p>
        </w:tc>
        <w:tc>
          <w:tcPr>
            <w:tcW w:w="2689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 xml:space="preserve">Фамилия, имя, </w:t>
            </w:r>
            <w:r w:rsidRPr="00A96102">
              <w:br/>
              <w:t>отчество</w:t>
            </w:r>
          </w:p>
        </w:tc>
        <w:tc>
          <w:tcPr>
            <w:tcW w:w="2272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Подпись</w:t>
            </w:r>
          </w:p>
        </w:tc>
        <w:tc>
          <w:tcPr>
            <w:tcW w:w="2127" w:type="dxa"/>
          </w:tcPr>
          <w:p w:rsidR="00E258F5" w:rsidRPr="00A96102" w:rsidRDefault="00E258F5" w:rsidP="00A96102">
            <w:pPr>
              <w:pStyle w:val="afd"/>
              <w:jc w:val="center"/>
            </w:pPr>
            <w:r w:rsidRPr="00A96102">
              <w:t>Дата</w:t>
            </w:r>
          </w:p>
        </w:tc>
      </w:tr>
      <w:tr w:rsidR="00A109AA" w:rsidRPr="00A96102" w:rsidTr="00E9101C">
        <w:trPr>
          <w:trHeight w:val="607"/>
        </w:trPr>
        <w:tc>
          <w:tcPr>
            <w:tcW w:w="3652" w:type="dxa"/>
          </w:tcPr>
          <w:p w:rsidR="00A109AA" w:rsidRPr="00A96102" w:rsidRDefault="00A109AA" w:rsidP="00830E43">
            <w:pPr>
              <w:pStyle w:val="afd"/>
            </w:pPr>
            <w:r w:rsidRPr="00325A4F">
              <w:t>Заместитель директора по финансам и экономике</w:t>
            </w:r>
          </w:p>
        </w:tc>
        <w:tc>
          <w:tcPr>
            <w:tcW w:w="2689" w:type="dxa"/>
          </w:tcPr>
          <w:p w:rsidR="00A109AA" w:rsidRPr="00A96102" w:rsidRDefault="00A109AA" w:rsidP="00830E43">
            <w:pPr>
              <w:pStyle w:val="afd"/>
            </w:pPr>
            <w:r>
              <w:t>В.А. Карцев</w:t>
            </w:r>
          </w:p>
        </w:tc>
        <w:tc>
          <w:tcPr>
            <w:tcW w:w="2272" w:type="dxa"/>
          </w:tcPr>
          <w:p w:rsidR="00A109AA" w:rsidRPr="00A96102" w:rsidRDefault="00A109AA" w:rsidP="00A96102">
            <w:pPr>
              <w:pStyle w:val="afd"/>
            </w:pPr>
          </w:p>
        </w:tc>
        <w:tc>
          <w:tcPr>
            <w:tcW w:w="2127" w:type="dxa"/>
          </w:tcPr>
          <w:p w:rsidR="00A109AA" w:rsidRPr="00A96102" w:rsidRDefault="00A109AA" w:rsidP="00A96102">
            <w:pPr>
              <w:pStyle w:val="afd"/>
            </w:pPr>
          </w:p>
        </w:tc>
      </w:tr>
      <w:tr w:rsidR="00A109AA" w:rsidRPr="00A96102" w:rsidTr="00E9101C">
        <w:trPr>
          <w:trHeight w:val="607"/>
        </w:trPr>
        <w:tc>
          <w:tcPr>
            <w:tcW w:w="3652" w:type="dxa"/>
          </w:tcPr>
          <w:p w:rsidR="00A109AA" w:rsidRPr="00A96102" w:rsidRDefault="00A109AA" w:rsidP="00830E43">
            <w:pPr>
              <w:pStyle w:val="afd"/>
            </w:pPr>
            <w:r w:rsidRPr="00325A4F">
              <w:t>Заместитель начальника ДИП-начальник ОЗД</w:t>
            </w:r>
          </w:p>
        </w:tc>
        <w:tc>
          <w:tcPr>
            <w:tcW w:w="2689" w:type="dxa"/>
          </w:tcPr>
          <w:p w:rsidR="00A109AA" w:rsidRPr="00A96102" w:rsidRDefault="00A109AA" w:rsidP="00830E43">
            <w:pPr>
              <w:pStyle w:val="afd"/>
            </w:pPr>
            <w:r>
              <w:t>Н.М. Лещова</w:t>
            </w:r>
          </w:p>
        </w:tc>
        <w:tc>
          <w:tcPr>
            <w:tcW w:w="2272" w:type="dxa"/>
          </w:tcPr>
          <w:p w:rsidR="00A109AA" w:rsidRPr="00A96102" w:rsidRDefault="00A109AA" w:rsidP="00A96102">
            <w:pPr>
              <w:pStyle w:val="afd"/>
            </w:pPr>
          </w:p>
        </w:tc>
        <w:tc>
          <w:tcPr>
            <w:tcW w:w="2127" w:type="dxa"/>
          </w:tcPr>
          <w:p w:rsidR="00A109AA" w:rsidRPr="00A96102" w:rsidRDefault="00A109AA" w:rsidP="00A96102">
            <w:pPr>
              <w:pStyle w:val="afd"/>
            </w:pPr>
          </w:p>
        </w:tc>
      </w:tr>
      <w:tr w:rsidR="00A109AA" w:rsidRPr="00A96102" w:rsidTr="00E9101C">
        <w:trPr>
          <w:trHeight w:val="607"/>
        </w:trPr>
        <w:tc>
          <w:tcPr>
            <w:tcW w:w="3652" w:type="dxa"/>
          </w:tcPr>
          <w:p w:rsidR="00A109AA" w:rsidRPr="00A96102" w:rsidRDefault="00A109AA" w:rsidP="00830E43">
            <w:pPr>
              <w:pStyle w:val="afd"/>
            </w:pPr>
            <w:r w:rsidRPr="00325A4F">
              <w:t>Начальник ДМиАБУ</w:t>
            </w:r>
          </w:p>
        </w:tc>
        <w:tc>
          <w:tcPr>
            <w:tcW w:w="2689" w:type="dxa"/>
          </w:tcPr>
          <w:p w:rsidR="00A109AA" w:rsidRPr="00A96102" w:rsidRDefault="00A109AA" w:rsidP="00830E43">
            <w:pPr>
              <w:pStyle w:val="afd"/>
            </w:pPr>
            <w:r>
              <w:t>В.А. Сметанникова</w:t>
            </w:r>
          </w:p>
        </w:tc>
        <w:tc>
          <w:tcPr>
            <w:tcW w:w="2272" w:type="dxa"/>
          </w:tcPr>
          <w:p w:rsidR="00A109AA" w:rsidRPr="00A96102" w:rsidRDefault="00A109AA" w:rsidP="00A96102">
            <w:pPr>
              <w:pStyle w:val="afd"/>
            </w:pPr>
          </w:p>
        </w:tc>
        <w:tc>
          <w:tcPr>
            <w:tcW w:w="2127" w:type="dxa"/>
          </w:tcPr>
          <w:p w:rsidR="00A109AA" w:rsidRPr="00A96102" w:rsidRDefault="00A109AA" w:rsidP="00A96102">
            <w:pPr>
              <w:pStyle w:val="afd"/>
            </w:pPr>
          </w:p>
        </w:tc>
      </w:tr>
      <w:tr w:rsidR="00A109AA" w:rsidRPr="00A96102" w:rsidTr="00E9101C">
        <w:trPr>
          <w:trHeight w:val="607"/>
        </w:trPr>
        <w:tc>
          <w:tcPr>
            <w:tcW w:w="3652" w:type="dxa"/>
          </w:tcPr>
          <w:p w:rsidR="00A109AA" w:rsidRPr="00A96102" w:rsidRDefault="00A109AA" w:rsidP="00830E43">
            <w:pPr>
              <w:pStyle w:val="afd"/>
            </w:pPr>
            <w:r>
              <w:t>Начальник САХД</w:t>
            </w:r>
          </w:p>
        </w:tc>
        <w:tc>
          <w:tcPr>
            <w:tcW w:w="2689" w:type="dxa"/>
          </w:tcPr>
          <w:p w:rsidR="00A109AA" w:rsidRDefault="00A109AA" w:rsidP="00830E43">
            <w:pPr>
              <w:pStyle w:val="afd"/>
            </w:pPr>
            <w:r>
              <w:t>В.А. Соловьев</w:t>
            </w:r>
          </w:p>
        </w:tc>
        <w:tc>
          <w:tcPr>
            <w:tcW w:w="2272" w:type="dxa"/>
          </w:tcPr>
          <w:p w:rsidR="00A109AA" w:rsidRPr="00A96102" w:rsidRDefault="00A109AA" w:rsidP="00A96102">
            <w:pPr>
              <w:pStyle w:val="afd"/>
            </w:pPr>
          </w:p>
        </w:tc>
        <w:tc>
          <w:tcPr>
            <w:tcW w:w="2127" w:type="dxa"/>
          </w:tcPr>
          <w:p w:rsidR="00A109AA" w:rsidRPr="00A96102" w:rsidRDefault="00A109AA" w:rsidP="00A96102">
            <w:pPr>
              <w:pStyle w:val="afd"/>
            </w:pPr>
          </w:p>
        </w:tc>
      </w:tr>
    </w:tbl>
    <w:p w:rsidR="00FA547B" w:rsidRDefault="00FA547B" w:rsidP="00C828FA"/>
    <w:p w:rsidR="001B351C" w:rsidRDefault="001B351C" w:rsidP="00C828FA">
      <w:pPr>
        <w:sectPr w:rsidR="001B351C" w:rsidSect="004828BC">
          <w:footerReference w:type="even" r:id="rId9"/>
          <w:footerReference w:type="default" r:id="rId10"/>
          <w:headerReference w:type="first" r:id="rId11"/>
          <w:pgSz w:w="12240" w:h="15840"/>
          <w:pgMar w:top="1134" w:right="567" w:bottom="1134" w:left="1134" w:header="278" w:footer="0" w:gutter="0"/>
          <w:cols w:space="720"/>
          <w:titlePg/>
          <w:docGrid w:linePitch="326"/>
        </w:sectPr>
      </w:pPr>
    </w:p>
    <w:p w:rsidR="00F60213" w:rsidRDefault="00E26602" w:rsidP="00F60213">
      <w:pPr>
        <w:pStyle w:val="aff6"/>
        <w:keepNext/>
        <w:outlineLvl w:val="0"/>
      </w:pPr>
      <w:bookmarkStart w:id="50" w:name="_Toc374691881"/>
      <w:bookmarkStart w:id="51" w:name="_Ref369719798"/>
      <w:r w:rsidRPr="00DB1C9F">
        <w:t xml:space="preserve">ПРИЛОЖЕНИЕ </w:t>
      </w:r>
      <w:fldSimple w:instr=" SEQ Приложение \* ARABIC ">
        <w:r w:rsidR="00B4776F">
          <w:rPr>
            <w:noProof/>
          </w:rPr>
          <w:t>1</w:t>
        </w:r>
        <w:bookmarkEnd w:id="50"/>
      </w:fldSimple>
      <w:bookmarkEnd w:id="51"/>
    </w:p>
    <w:p w:rsidR="00E26602" w:rsidRPr="000318EE" w:rsidRDefault="00E26602" w:rsidP="000318EE">
      <w:pPr>
        <w:pStyle w:val="aff6"/>
      </w:pPr>
      <w:r w:rsidRPr="000318EE">
        <w:t xml:space="preserve">Сведения о корректировках ГКПЗ ____ года, согласованных ЦЗО </w:t>
      </w:r>
      <w:r w:rsidR="002B08DC">
        <w:t xml:space="preserve">за период </w:t>
      </w:r>
      <w:r w:rsidRPr="000318EE">
        <w:t>____ год</w:t>
      </w:r>
      <w:r w:rsidR="002B08DC">
        <w:t>а</w:t>
      </w:r>
      <w:r w:rsidRPr="000318EE">
        <w:t>, в разрезе функциональных направлений</w:t>
      </w:r>
    </w:p>
    <w:tbl>
      <w:tblPr>
        <w:tblW w:w="153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86"/>
        <w:gridCol w:w="1418"/>
        <w:gridCol w:w="1559"/>
        <w:gridCol w:w="850"/>
        <w:gridCol w:w="1418"/>
        <w:gridCol w:w="850"/>
        <w:gridCol w:w="1267"/>
        <w:gridCol w:w="850"/>
        <w:gridCol w:w="1418"/>
        <w:gridCol w:w="850"/>
        <w:gridCol w:w="1418"/>
        <w:gridCol w:w="2135"/>
      </w:tblGrid>
      <w:tr w:rsidR="00E26602" w:rsidRPr="0011552C" w:rsidTr="00E26602">
        <w:trPr>
          <w:trHeight w:val="765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Источник </w:t>
            </w:r>
            <w:proofErr w:type="spellStart"/>
            <w:proofErr w:type="gramStart"/>
            <w:r w:rsidRPr="0011552C">
              <w:rPr>
                <w:b/>
                <w:bCs/>
                <w:sz w:val="16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Направление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Руководитель направления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Изменено закупок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Исключено закупок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Включено новых закупок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Всего корректировок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Утвержденное кол-во (решениями Совета директоров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от</w:t>
            </w:r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__.__.____ № ___)</w:t>
            </w:r>
          </w:p>
        </w:tc>
      </w:tr>
      <w:tr w:rsidR="00E26602" w:rsidRPr="0011552C" w:rsidTr="00E26602">
        <w:trPr>
          <w:trHeight w:val="1320"/>
        </w:trPr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E26602" w:rsidRPr="0011552C" w:rsidTr="00E26602">
        <w:trPr>
          <w:trHeight w:val="36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5=4/12*100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7=6/12*100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9=8/12*100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11=10/12*100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12</w:t>
            </w:r>
          </w:p>
        </w:tc>
      </w:tr>
      <w:tr w:rsidR="00E26602" w:rsidRPr="0011552C" w:rsidTr="00E26602">
        <w:trPr>
          <w:trHeight w:val="360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  <w:r w:rsidRPr="0011552C">
              <w:rPr>
                <w:sz w:val="16"/>
                <w:lang w:eastAsia="ru-RU"/>
              </w:rPr>
              <w:t>Инвестиционная программа Общества (ИП)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E26602" w:rsidRPr="0011552C" w:rsidTr="00E26602">
        <w:trPr>
          <w:trHeight w:val="360"/>
        </w:trPr>
        <w:tc>
          <w:tcPr>
            <w:tcW w:w="12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FA7E7D" w:rsidRPr="0011552C" w:rsidTr="00FA7E7D">
        <w:trPr>
          <w:trHeight w:val="387"/>
        </w:trPr>
        <w:tc>
          <w:tcPr>
            <w:tcW w:w="128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7E7D" w:rsidRPr="0011552C" w:rsidRDefault="00FA7E7D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E26602" w:rsidRPr="0011552C" w:rsidTr="00E26602">
        <w:trPr>
          <w:trHeight w:val="360"/>
        </w:trPr>
        <w:tc>
          <w:tcPr>
            <w:tcW w:w="128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E26602" w:rsidRPr="0011552C" w:rsidTr="00E26602">
        <w:trPr>
          <w:trHeight w:val="360"/>
        </w:trPr>
        <w:tc>
          <w:tcPr>
            <w:tcW w:w="4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Итого по ИП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02" w:rsidRPr="0011552C" w:rsidRDefault="00E26602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3D50CC" w:rsidRPr="0011552C" w:rsidTr="003D50CC">
        <w:trPr>
          <w:trHeight w:val="360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  <w:r w:rsidRPr="0011552C">
              <w:rPr>
                <w:sz w:val="16"/>
                <w:lang w:eastAsia="ru-RU"/>
              </w:rPr>
              <w:t>Смета затрат Общества (СЗ)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3D50CC" w:rsidRPr="0011552C" w:rsidTr="003D50CC">
        <w:trPr>
          <w:trHeight w:val="360"/>
        </w:trPr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3D50CC" w:rsidRPr="0011552C" w:rsidTr="00FA7E7D">
        <w:trPr>
          <w:trHeight w:val="411"/>
        </w:trPr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3D50CC" w:rsidRPr="0011552C" w:rsidTr="00E26602">
        <w:trPr>
          <w:trHeight w:val="360"/>
        </w:trPr>
        <w:tc>
          <w:tcPr>
            <w:tcW w:w="4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Итого по СЗ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3D50CC" w:rsidRPr="0011552C" w:rsidTr="00E26602">
        <w:trPr>
          <w:trHeight w:val="360"/>
        </w:trPr>
        <w:tc>
          <w:tcPr>
            <w:tcW w:w="4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FA7E7D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Итого по ГКПЗ</w:t>
            </w:r>
            <w:r w:rsidR="00596C3C" w:rsidRPr="0011552C">
              <w:rPr>
                <w:b/>
                <w:bCs/>
                <w:sz w:val="16"/>
                <w:lang w:eastAsia="ru-RU"/>
              </w:rPr>
              <w:t xml:space="preserve"> </w:t>
            </w:r>
            <w:r w:rsidRPr="0011552C">
              <w:rPr>
                <w:b/>
                <w:bCs/>
                <w:sz w:val="16"/>
                <w:lang w:eastAsia="ru-RU"/>
              </w:rPr>
              <w:t>____</w:t>
            </w:r>
            <w:r w:rsidR="00596C3C" w:rsidRPr="0011552C">
              <w:rPr>
                <w:b/>
                <w:bCs/>
                <w:sz w:val="16"/>
                <w:lang w:eastAsia="ru-RU"/>
              </w:rPr>
              <w:t xml:space="preserve"> </w:t>
            </w:r>
            <w:r w:rsidRPr="0011552C">
              <w:rPr>
                <w:b/>
                <w:bCs/>
                <w:sz w:val="16"/>
                <w:lang w:eastAsia="ru-RU"/>
              </w:rPr>
              <w:t>года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0CC" w:rsidRPr="0011552C" w:rsidRDefault="003D50C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</w:tbl>
    <w:p w:rsidR="00E26602" w:rsidRDefault="00E26602" w:rsidP="000F7C0B">
      <w:pPr>
        <w:rPr>
          <w:noProof/>
          <w:lang w:eastAsia="ru-RU"/>
        </w:rPr>
      </w:pPr>
      <w:r>
        <w:br w:type="page"/>
      </w:r>
    </w:p>
    <w:p w:rsidR="00F60213" w:rsidRDefault="00F60213" w:rsidP="00F60213">
      <w:pPr>
        <w:pStyle w:val="aff6"/>
        <w:keepNext/>
        <w:outlineLvl w:val="0"/>
      </w:pPr>
      <w:bookmarkStart w:id="52" w:name="_Toc374691882"/>
      <w:bookmarkStart w:id="53" w:name="_Ref369719891"/>
      <w:r>
        <w:t xml:space="preserve">ПРИЛОЖЕНИЕ </w:t>
      </w:r>
      <w:fldSimple w:instr=" SEQ Приложение \* ARABIC ">
        <w:r w:rsidR="00B4776F">
          <w:rPr>
            <w:noProof/>
          </w:rPr>
          <w:t>2</w:t>
        </w:r>
        <w:bookmarkEnd w:id="52"/>
      </w:fldSimple>
      <w:bookmarkEnd w:id="53"/>
    </w:p>
    <w:p w:rsidR="00A10BBC" w:rsidRPr="000318EE" w:rsidRDefault="00A10BBC" w:rsidP="000318EE">
      <w:pPr>
        <w:pStyle w:val="aff6"/>
      </w:pPr>
      <w:r w:rsidRPr="000318EE">
        <w:t xml:space="preserve">Сведения о корректировках ГКПЗ ____ года, согласованных ЦЗО за </w:t>
      </w:r>
      <w:r w:rsidR="002B08DC">
        <w:t xml:space="preserve">период </w:t>
      </w:r>
      <w:r w:rsidRPr="000318EE">
        <w:t>____ год</w:t>
      </w:r>
      <w:r w:rsidR="002B08DC">
        <w:t>а</w:t>
      </w:r>
      <w:r w:rsidRPr="000318EE">
        <w:t>,</w:t>
      </w:r>
    </w:p>
    <w:p w:rsidR="00A10BBC" w:rsidRPr="000318EE" w:rsidRDefault="00A10BBC" w:rsidP="000318EE">
      <w:pPr>
        <w:pStyle w:val="aff6"/>
      </w:pPr>
      <w:r w:rsidRPr="000318EE">
        <w:t>в разрезе Исполнительного аппарата / ОЭС</w:t>
      </w:r>
    </w:p>
    <w:tbl>
      <w:tblPr>
        <w:tblW w:w="1390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570"/>
        <w:gridCol w:w="992"/>
        <w:gridCol w:w="850"/>
        <w:gridCol w:w="1276"/>
        <w:gridCol w:w="851"/>
        <w:gridCol w:w="1275"/>
        <w:gridCol w:w="993"/>
        <w:gridCol w:w="1275"/>
        <w:gridCol w:w="1134"/>
        <w:gridCol w:w="1276"/>
        <w:gridCol w:w="2410"/>
      </w:tblGrid>
      <w:tr w:rsidR="00A10BBC" w:rsidRPr="0011552C" w:rsidTr="00A10BBC">
        <w:trPr>
          <w:trHeight w:val="76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gramStart"/>
            <w:r w:rsidRPr="0011552C">
              <w:rPr>
                <w:b/>
                <w:bCs/>
                <w:sz w:val="16"/>
                <w:lang w:eastAsia="ru-RU"/>
              </w:rPr>
              <w:t>Исполнитель-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ный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аппарат /</w:t>
            </w:r>
            <w:r w:rsidRPr="0011552C">
              <w:rPr>
                <w:b/>
                <w:bCs/>
                <w:sz w:val="16"/>
                <w:lang w:eastAsia="ru-RU"/>
              </w:rPr>
              <w:br/>
              <w:t>Филиалы ОАО "СО ЕЭС"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ОЭС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Изменено закупок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Исключено закупок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Включено новых закупок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Всего корректировок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Утвержденное кол-во (решениями Совета директоров от __.__.____ № 137)</w:t>
            </w:r>
          </w:p>
        </w:tc>
      </w:tr>
      <w:tr w:rsidR="00A10BBC" w:rsidRPr="0011552C" w:rsidTr="00A10BBC">
        <w:trPr>
          <w:trHeight w:val="1215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 xml:space="preserve">% от </w:t>
            </w:r>
            <w:proofErr w:type="gramStart"/>
            <w:r w:rsidRPr="0011552C">
              <w:rPr>
                <w:b/>
                <w:bCs/>
                <w:sz w:val="16"/>
                <w:lang w:eastAsia="ru-RU"/>
              </w:rPr>
              <w:t>утвержден-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ного</w:t>
            </w:r>
            <w:proofErr w:type="spellEnd"/>
            <w:proofErr w:type="gramEnd"/>
            <w:r w:rsidRPr="0011552C">
              <w:rPr>
                <w:b/>
                <w:bCs/>
                <w:sz w:val="16"/>
                <w:lang w:eastAsia="ru-RU"/>
              </w:rPr>
              <w:t xml:space="preserve"> кол-ва по </w:t>
            </w:r>
            <w:proofErr w:type="spellStart"/>
            <w:r w:rsidRPr="0011552C">
              <w:rPr>
                <w:b/>
                <w:bCs/>
                <w:sz w:val="16"/>
                <w:lang w:eastAsia="ru-RU"/>
              </w:rPr>
              <w:t>направле-нию</w:t>
            </w:r>
            <w:proofErr w:type="spellEnd"/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A10BBC" w:rsidRPr="0011552C" w:rsidTr="00A10BBC">
        <w:trPr>
          <w:trHeight w:val="360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4=3/11*100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6=5/11*100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8=7/11*100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10=9/11*100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  <w:r w:rsidRPr="0011552C">
              <w:rPr>
                <w:b/>
                <w:bCs/>
                <w:sz w:val="16"/>
                <w:szCs w:val="18"/>
                <w:lang w:eastAsia="ru-RU"/>
              </w:rPr>
              <w:t>11</w:t>
            </w:r>
          </w:p>
        </w:tc>
      </w:tr>
      <w:tr w:rsidR="00A10BBC" w:rsidRPr="0011552C" w:rsidTr="00E26602">
        <w:trPr>
          <w:trHeight w:val="360"/>
        </w:trPr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Исполнительный аппарат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A10BBC" w:rsidRPr="0011552C" w:rsidTr="00AD2E86">
        <w:trPr>
          <w:trHeight w:val="360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10BBC" w:rsidRPr="0011552C" w:rsidRDefault="00AD2E86" w:rsidP="0011552C">
            <w:pPr>
              <w:pStyle w:val="aff8"/>
              <w:rPr>
                <w:sz w:val="16"/>
                <w:lang w:eastAsia="ru-RU"/>
              </w:rPr>
            </w:pPr>
            <w:r w:rsidRPr="0011552C">
              <w:rPr>
                <w:sz w:val="16"/>
                <w:lang w:eastAsia="ru-RU"/>
              </w:rPr>
              <w:t>Филиалы ОАО «СО ЕЭС»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A10BBC" w:rsidRPr="0011552C" w:rsidTr="00E26602">
        <w:trPr>
          <w:trHeight w:val="360"/>
        </w:trPr>
        <w:tc>
          <w:tcPr>
            <w:tcW w:w="15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A10BBC" w:rsidRPr="0011552C" w:rsidTr="00E26602">
        <w:trPr>
          <w:trHeight w:val="360"/>
        </w:trPr>
        <w:tc>
          <w:tcPr>
            <w:tcW w:w="15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A10BBC" w:rsidRPr="0011552C" w:rsidTr="00E26602">
        <w:trPr>
          <w:trHeight w:val="360"/>
        </w:trPr>
        <w:tc>
          <w:tcPr>
            <w:tcW w:w="15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A10BBC" w:rsidRPr="0011552C" w:rsidTr="00E26602">
        <w:trPr>
          <w:trHeight w:val="360"/>
        </w:trPr>
        <w:tc>
          <w:tcPr>
            <w:tcW w:w="15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A10BBC" w:rsidRPr="0011552C" w:rsidTr="00E26602">
        <w:trPr>
          <w:trHeight w:val="360"/>
        </w:trPr>
        <w:tc>
          <w:tcPr>
            <w:tcW w:w="15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A10BBC" w:rsidRPr="0011552C" w:rsidTr="00E26602">
        <w:trPr>
          <w:trHeight w:val="360"/>
        </w:trPr>
        <w:tc>
          <w:tcPr>
            <w:tcW w:w="15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BBC" w:rsidRPr="0011552C" w:rsidRDefault="00A10BBC" w:rsidP="0011552C">
            <w:pPr>
              <w:pStyle w:val="aff8"/>
              <w:rPr>
                <w:sz w:val="16"/>
                <w:lang w:eastAsia="ru-RU"/>
              </w:rPr>
            </w:pPr>
          </w:p>
        </w:tc>
      </w:tr>
      <w:tr w:rsidR="00AD2E86" w:rsidRPr="0011552C" w:rsidTr="00E26602">
        <w:trPr>
          <w:trHeight w:val="360"/>
        </w:trPr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Итого по филиалам ОАО "СО ЕЭС"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AD2E86" w:rsidRPr="0011552C" w:rsidTr="00E26602">
        <w:trPr>
          <w:trHeight w:val="360"/>
        </w:trPr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11552C">
              <w:rPr>
                <w:b/>
                <w:bCs/>
                <w:sz w:val="16"/>
                <w:lang w:eastAsia="ru-RU"/>
              </w:rPr>
              <w:t>Итого по ГКПЗ ____ года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E86" w:rsidRPr="0011552C" w:rsidRDefault="00AD2E86" w:rsidP="0011552C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</w:tbl>
    <w:p w:rsidR="002D33E3" w:rsidRDefault="002D33E3" w:rsidP="000F7C0B">
      <w:pPr>
        <w:rPr>
          <w:noProof/>
          <w:lang w:eastAsia="ru-RU"/>
        </w:rPr>
      </w:pPr>
      <w:r>
        <w:br w:type="page"/>
      </w:r>
    </w:p>
    <w:p w:rsidR="00F60213" w:rsidRDefault="00F60213" w:rsidP="00F60213">
      <w:pPr>
        <w:pStyle w:val="aff6"/>
        <w:keepNext/>
        <w:outlineLvl w:val="0"/>
      </w:pPr>
      <w:bookmarkStart w:id="54" w:name="_Toc374691883"/>
      <w:bookmarkStart w:id="55" w:name="_Ref369719921"/>
      <w:r>
        <w:t xml:space="preserve">ПРИЛОЖЕНИЕ </w:t>
      </w:r>
      <w:fldSimple w:instr=" SEQ Приложение \* ARABIC ">
        <w:r w:rsidR="00B4776F">
          <w:rPr>
            <w:noProof/>
          </w:rPr>
          <w:t>3</w:t>
        </w:r>
        <w:bookmarkEnd w:id="54"/>
      </w:fldSimple>
      <w:bookmarkEnd w:id="55"/>
    </w:p>
    <w:p w:rsidR="002D33E3" w:rsidRPr="000318EE" w:rsidRDefault="00E26602" w:rsidP="000318EE">
      <w:pPr>
        <w:pStyle w:val="aff6"/>
      </w:pPr>
      <w:r w:rsidRPr="000318EE">
        <w:t>Сведения о причинах корректировок ГКПЗ ____ года, согласованных ЦЗО за период</w:t>
      </w:r>
      <w:r w:rsidR="002B08DC">
        <w:t xml:space="preserve"> ___ года</w:t>
      </w:r>
      <w:r w:rsidRPr="000318EE">
        <w:t>.</w:t>
      </w:r>
    </w:p>
    <w:tbl>
      <w:tblPr>
        <w:tblW w:w="143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720"/>
        <w:gridCol w:w="567"/>
        <w:gridCol w:w="708"/>
        <w:gridCol w:w="1026"/>
        <w:gridCol w:w="709"/>
        <w:gridCol w:w="709"/>
        <w:gridCol w:w="567"/>
        <w:gridCol w:w="850"/>
        <w:gridCol w:w="709"/>
        <w:gridCol w:w="675"/>
        <w:gridCol w:w="884"/>
        <w:gridCol w:w="709"/>
        <w:gridCol w:w="709"/>
        <w:gridCol w:w="784"/>
        <w:gridCol w:w="917"/>
        <w:gridCol w:w="850"/>
        <w:gridCol w:w="851"/>
        <w:gridCol w:w="1030"/>
      </w:tblGrid>
      <w:tr w:rsidR="00AF7F76" w:rsidRPr="00AF7F76" w:rsidTr="00AF7F76">
        <w:trPr>
          <w:trHeight w:val="945"/>
        </w:trPr>
        <w:tc>
          <w:tcPr>
            <w:tcW w:w="381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№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>п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/п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№ функционального направления / ТИП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№ закупки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№ 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инвест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работы / статьи сметы затрат</w:t>
            </w:r>
          </w:p>
        </w:tc>
        <w:tc>
          <w:tcPr>
            <w:tcW w:w="1026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Наименование закупаемой продукции (товары, работы, услуги)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Наименование подразделения (ИА, ОЭС)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Наименование подразделений ИА / филиалов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proofErr w:type="gramStart"/>
            <w:r w:rsidRPr="00AF7F76">
              <w:rPr>
                <w:b/>
                <w:bCs/>
                <w:sz w:val="16"/>
                <w:lang w:eastAsia="ru-RU"/>
              </w:rPr>
              <w:t>Спо</w:t>
            </w:r>
            <w:r w:rsidR="00CC6CA4" w:rsidRP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соб</w:t>
            </w:r>
            <w:proofErr w:type="spellEnd"/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закупки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Для конкурентных:</w:t>
            </w:r>
            <w:r w:rsidR="00AF7F76">
              <w:rPr>
                <w:b/>
                <w:bCs/>
                <w:sz w:val="16"/>
                <w:lang w:eastAsia="ru-RU"/>
              </w:rPr>
              <w:t xml:space="preserve"> </w:t>
            </w:r>
            <w:r w:rsidRPr="00AF7F76">
              <w:rPr>
                <w:b/>
                <w:bCs/>
                <w:sz w:val="16"/>
                <w:lang w:eastAsia="ru-RU"/>
              </w:rPr>
              <w:t>ЭТП / не ЭТП</w:t>
            </w:r>
            <w:r w:rsidR="00A15121" w:rsidRPr="00AF7F76">
              <w:rPr>
                <w:b/>
                <w:bCs/>
                <w:sz w:val="16"/>
                <w:lang w:eastAsia="ru-RU"/>
              </w:rPr>
              <w:t>.</w:t>
            </w:r>
            <w:r w:rsidRPr="00AF7F76">
              <w:rPr>
                <w:b/>
                <w:bCs/>
                <w:sz w:val="16"/>
                <w:lang w:eastAsia="ru-RU"/>
              </w:rPr>
              <w:br/>
              <w:t>Для неконкурентных:</w:t>
            </w:r>
            <w:r w:rsidRPr="00AF7F76">
              <w:rPr>
                <w:b/>
                <w:bCs/>
                <w:sz w:val="16"/>
                <w:lang w:eastAsia="ru-RU"/>
              </w:rPr>
              <w:br/>
              <w:t>Наименование поставщика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Планируемая цена (тыс. руб. без НДС)</w:t>
            </w:r>
          </w:p>
        </w:tc>
        <w:tc>
          <w:tcPr>
            <w:tcW w:w="675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Планируемая цена (тыс. руб. с НДС)</w:t>
            </w:r>
          </w:p>
        </w:tc>
        <w:tc>
          <w:tcPr>
            <w:tcW w:w="884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Дата 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>объяв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ления</w:t>
            </w:r>
            <w:proofErr w:type="spellEnd"/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о начале процедур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Дата </w:t>
            </w:r>
            <w:proofErr w:type="spellStart"/>
            <w:proofErr w:type="gramStart"/>
            <w:r w:rsidRPr="00AF7F76">
              <w:rPr>
                <w:b/>
                <w:bCs/>
                <w:sz w:val="16"/>
                <w:lang w:eastAsia="ru-RU"/>
              </w:rPr>
              <w:t>нача</w:t>
            </w:r>
            <w:proofErr w:type="spellEnd"/>
            <w:r w:rsid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ла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поставок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Дата 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>окон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чания</w:t>
            </w:r>
            <w:proofErr w:type="spellEnd"/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поста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вок</w:t>
            </w:r>
            <w:proofErr w:type="spellEnd"/>
          </w:p>
        </w:tc>
        <w:tc>
          <w:tcPr>
            <w:tcW w:w="784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Обос</w:t>
            </w:r>
            <w:proofErr w:type="spellEnd"/>
            <w:r w:rsid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нова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ние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proofErr w:type="gramStart"/>
            <w:r w:rsidRPr="00AF7F76">
              <w:rPr>
                <w:b/>
                <w:bCs/>
                <w:sz w:val="16"/>
                <w:lang w:eastAsia="ru-RU"/>
              </w:rPr>
              <w:t>спосо</w:t>
            </w:r>
            <w:proofErr w:type="spellEnd"/>
            <w:r w:rsid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ба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закуп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ки</w:t>
            </w:r>
            <w:proofErr w:type="spellEnd"/>
          </w:p>
        </w:tc>
        <w:tc>
          <w:tcPr>
            <w:tcW w:w="917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gramStart"/>
            <w:r w:rsidRPr="00AF7F76">
              <w:rPr>
                <w:b/>
                <w:bCs/>
                <w:sz w:val="16"/>
                <w:lang w:eastAsia="ru-RU"/>
              </w:rPr>
              <w:t>Основа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ние</w:t>
            </w:r>
            <w:proofErr w:type="spellEnd"/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для измене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ний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Дата </w:t>
            </w:r>
            <w:proofErr w:type="spellStart"/>
            <w:proofErr w:type="gramStart"/>
            <w:r w:rsidRPr="00AF7F76">
              <w:rPr>
                <w:b/>
                <w:bCs/>
                <w:sz w:val="16"/>
                <w:lang w:eastAsia="ru-RU"/>
              </w:rPr>
              <w:t>прото</w:t>
            </w:r>
            <w:proofErr w:type="spellEnd"/>
            <w:r w:rsid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кола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</w:t>
            </w:r>
            <w:r w:rsidRPr="00AF7F76">
              <w:rPr>
                <w:b/>
                <w:bCs/>
                <w:sz w:val="16"/>
                <w:lang w:eastAsia="ru-RU"/>
              </w:rPr>
              <w:br/>
              <w:t>ЦЗО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№ </w:t>
            </w:r>
            <w:proofErr w:type="spellStart"/>
            <w:proofErr w:type="gramStart"/>
            <w:r w:rsidRPr="00AF7F76">
              <w:rPr>
                <w:b/>
                <w:bCs/>
                <w:sz w:val="16"/>
                <w:lang w:eastAsia="ru-RU"/>
              </w:rPr>
              <w:t>прото</w:t>
            </w:r>
            <w:proofErr w:type="spellEnd"/>
            <w:r w:rsid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кола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ЦЗО</w:t>
            </w:r>
          </w:p>
        </w:tc>
        <w:tc>
          <w:tcPr>
            <w:tcW w:w="1030" w:type="dxa"/>
            <w:vMerge w:val="restart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Причина 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>измене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ния</w:t>
            </w:r>
            <w:proofErr w:type="spellEnd"/>
            <w:proofErr w:type="gramEnd"/>
            <w:r w:rsidRPr="00AF7F76">
              <w:rPr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заплани</w:t>
            </w:r>
            <w:r w:rsid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рованных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 xml:space="preserve"> </w:t>
            </w: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показате</w:t>
            </w:r>
            <w:proofErr w:type="spellEnd"/>
            <w:r w:rsidR="00AF7F76">
              <w:rPr>
                <w:b/>
                <w:bCs/>
                <w:sz w:val="16"/>
                <w:lang w:eastAsia="ru-RU"/>
              </w:rPr>
              <w:t>-</w:t>
            </w:r>
            <w:r w:rsidRPr="00AF7F76">
              <w:rPr>
                <w:b/>
                <w:bCs/>
                <w:sz w:val="16"/>
                <w:lang w:eastAsia="ru-RU"/>
              </w:rPr>
              <w:t>лей ГКПЗ</w:t>
            </w:r>
          </w:p>
        </w:tc>
      </w:tr>
      <w:tr w:rsidR="00AF7F76" w:rsidRPr="00AF7F76" w:rsidTr="00AF7F76">
        <w:trPr>
          <w:trHeight w:val="1725"/>
        </w:trPr>
        <w:tc>
          <w:tcPr>
            <w:tcW w:w="381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20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26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675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84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84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17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30" w:type="dxa"/>
            <w:vMerge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AF7F76" w:rsidRPr="00AF7F76" w:rsidTr="00AF7F76">
        <w:trPr>
          <w:trHeight w:val="270"/>
        </w:trPr>
        <w:tc>
          <w:tcPr>
            <w:tcW w:w="381" w:type="dxa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4</w:t>
            </w:r>
          </w:p>
        </w:tc>
        <w:tc>
          <w:tcPr>
            <w:tcW w:w="1026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</w:t>
            </w:r>
            <w:r w:rsidR="009D598F">
              <w:rPr>
                <w:b/>
                <w:bCs/>
                <w:sz w:val="16"/>
                <w:lang w:eastAsia="ru-RU"/>
              </w:rPr>
              <w:t>0</w:t>
            </w:r>
          </w:p>
        </w:tc>
        <w:tc>
          <w:tcPr>
            <w:tcW w:w="675" w:type="dxa"/>
            <w:shd w:val="clear" w:color="auto" w:fill="auto"/>
            <w:hideMark/>
          </w:tcPr>
          <w:p w:rsidR="009D0F55" w:rsidRPr="00AF7F76" w:rsidRDefault="009D0F55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</w:t>
            </w:r>
            <w:r w:rsidR="009D598F">
              <w:rPr>
                <w:b/>
                <w:bCs/>
                <w:sz w:val="16"/>
                <w:lang w:eastAsia="ru-RU"/>
              </w:rPr>
              <w:t>1</w:t>
            </w:r>
          </w:p>
        </w:tc>
        <w:tc>
          <w:tcPr>
            <w:tcW w:w="884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14</w:t>
            </w:r>
          </w:p>
        </w:tc>
        <w:tc>
          <w:tcPr>
            <w:tcW w:w="784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15</w:t>
            </w:r>
          </w:p>
        </w:tc>
        <w:tc>
          <w:tcPr>
            <w:tcW w:w="917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18</w:t>
            </w:r>
          </w:p>
        </w:tc>
        <w:tc>
          <w:tcPr>
            <w:tcW w:w="1030" w:type="dxa"/>
            <w:shd w:val="clear" w:color="auto" w:fill="auto"/>
            <w:hideMark/>
          </w:tcPr>
          <w:p w:rsidR="009D0F55" w:rsidRPr="00AF7F76" w:rsidRDefault="009D598F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19</w:t>
            </w:r>
          </w:p>
        </w:tc>
      </w:tr>
      <w:tr w:rsidR="00F55596" w:rsidRPr="00AF7F76" w:rsidTr="00AF7F76">
        <w:trPr>
          <w:trHeight w:val="270"/>
        </w:trPr>
        <w:tc>
          <w:tcPr>
            <w:tcW w:w="38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1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F55596" w:rsidRPr="00AF7F76" w:rsidTr="00AF7F76">
        <w:trPr>
          <w:trHeight w:val="270"/>
        </w:trPr>
        <w:tc>
          <w:tcPr>
            <w:tcW w:w="38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1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F55596" w:rsidRPr="00AF7F76" w:rsidTr="00AF7F76">
        <w:trPr>
          <w:trHeight w:val="270"/>
        </w:trPr>
        <w:tc>
          <w:tcPr>
            <w:tcW w:w="38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1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F55596" w:rsidRPr="00AF7F76" w:rsidTr="00AF7F76">
        <w:trPr>
          <w:trHeight w:val="270"/>
        </w:trPr>
        <w:tc>
          <w:tcPr>
            <w:tcW w:w="38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1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F55596" w:rsidRPr="00AF7F76" w:rsidTr="00AF7F76">
        <w:trPr>
          <w:trHeight w:val="270"/>
        </w:trPr>
        <w:tc>
          <w:tcPr>
            <w:tcW w:w="38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1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  <w:tr w:rsidR="00F55596" w:rsidRPr="00AF7F76" w:rsidTr="00AF7F76">
        <w:trPr>
          <w:trHeight w:val="270"/>
        </w:trPr>
        <w:tc>
          <w:tcPr>
            <w:tcW w:w="38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675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917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1030" w:type="dxa"/>
            <w:shd w:val="clear" w:color="auto" w:fill="auto"/>
          </w:tcPr>
          <w:p w:rsidR="00F55596" w:rsidRPr="00AF7F76" w:rsidRDefault="00F55596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</w:tr>
    </w:tbl>
    <w:p w:rsidR="002D33E3" w:rsidRDefault="002D33E3" w:rsidP="000F7C0B">
      <w:pPr>
        <w:rPr>
          <w:noProof/>
          <w:lang w:eastAsia="ru-RU"/>
        </w:rPr>
      </w:pPr>
      <w:r>
        <w:br w:type="page"/>
      </w:r>
    </w:p>
    <w:p w:rsidR="00F60213" w:rsidRDefault="00F60213" w:rsidP="00F60213">
      <w:pPr>
        <w:pStyle w:val="aff6"/>
        <w:keepNext/>
        <w:tabs>
          <w:tab w:val="left" w:pos="2410"/>
        </w:tabs>
        <w:outlineLvl w:val="0"/>
      </w:pPr>
      <w:bookmarkStart w:id="56" w:name="_Toc374691884"/>
      <w:bookmarkStart w:id="57" w:name="_Ref369719951"/>
      <w:r>
        <w:t xml:space="preserve">ПРИЛОЖЕНИЕ </w:t>
      </w:r>
      <w:fldSimple w:instr=" SEQ Приложение \* ARABIC ">
        <w:r w:rsidR="00B4776F">
          <w:rPr>
            <w:noProof/>
          </w:rPr>
          <w:t>4</w:t>
        </w:r>
        <w:bookmarkEnd w:id="56"/>
      </w:fldSimple>
      <w:bookmarkEnd w:id="57"/>
    </w:p>
    <w:p w:rsidR="002D33E3" w:rsidRPr="000318EE" w:rsidRDefault="009D598F" w:rsidP="000318EE">
      <w:pPr>
        <w:pStyle w:val="aff6"/>
      </w:pPr>
      <w:r w:rsidRPr="00DB4F3B">
        <w:t xml:space="preserve">План закупок товаров (работ, услуг) </w:t>
      </w:r>
      <w:r w:rsidR="00C90C73">
        <w:t xml:space="preserve">____года </w:t>
      </w:r>
      <w:r w:rsidRPr="00DB4F3B">
        <w:t>согласно формату, утвержденному постановлением Правительства РФ от 17 сентября 2012 г. №</w:t>
      </w:r>
      <w:r>
        <w:t>932</w:t>
      </w:r>
      <w:r w:rsidR="002D33E3" w:rsidRPr="000318EE">
        <w:t xml:space="preserve"> </w:t>
      </w:r>
    </w:p>
    <w:tbl>
      <w:tblPr>
        <w:tblW w:w="8652" w:type="dxa"/>
        <w:tblInd w:w="103" w:type="dxa"/>
        <w:tblLook w:val="04A0" w:firstRow="1" w:lastRow="0" w:firstColumn="1" w:lastColumn="0" w:noHBand="0" w:noVBand="1"/>
      </w:tblPr>
      <w:tblGrid>
        <w:gridCol w:w="3266"/>
        <w:gridCol w:w="5386"/>
      </w:tblGrid>
      <w:tr w:rsidR="00E025EC" w:rsidRPr="00E025EC" w:rsidTr="00E025EC">
        <w:trPr>
          <w:trHeight w:val="51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Наименование заказчика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Открытое акционерное общество "Системный оператор Единой энергетической системы"</w:t>
            </w:r>
          </w:p>
        </w:tc>
      </w:tr>
      <w:tr w:rsidR="00E025EC" w:rsidRPr="00E025EC" w:rsidTr="00E025EC">
        <w:trPr>
          <w:trHeight w:val="51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Адрес местонахождения заказчика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109074, Москва, Китайгородский проезд, д.7, стр. 3</w:t>
            </w:r>
          </w:p>
        </w:tc>
      </w:tr>
      <w:tr w:rsidR="00E025EC" w:rsidRPr="00E025EC" w:rsidTr="00E025EC">
        <w:trPr>
          <w:trHeight w:val="25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Телефон заказчика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(495) 710-51-25</w:t>
            </w:r>
          </w:p>
        </w:tc>
      </w:tr>
      <w:tr w:rsidR="00E025EC" w:rsidRPr="00E025EC" w:rsidTr="00E025EC">
        <w:trPr>
          <w:trHeight w:val="25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Электронная почта заказчика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secr@so-ups.ru</w:t>
            </w:r>
          </w:p>
        </w:tc>
      </w:tr>
      <w:tr w:rsidR="00E025EC" w:rsidRPr="00E025EC" w:rsidTr="00E025EC">
        <w:trPr>
          <w:trHeight w:val="25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ИНН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7705454461</w:t>
            </w:r>
          </w:p>
        </w:tc>
      </w:tr>
      <w:tr w:rsidR="00E025EC" w:rsidRPr="00E025EC" w:rsidTr="00E025EC">
        <w:trPr>
          <w:trHeight w:val="25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КПП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997450001</w:t>
            </w:r>
          </w:p>
        </w:tc>
      </w:tr>
      <w:tr w:rsidR="00E025EC" w:rsidRPr="00E025EC" w:rsidTr="00E025EC">
        <w:trPr>
          <w:trHeight w:val="25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ОКАТО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5EC" w:rsidRPr="00516EA8" w:rsidRDefault="00E025EC" w:rsidP="00516EA8">
            <w:pPr>
              <w:pStyle w:val="aff8"/>
              <w:rPr>
                <w:sz w:val="16"/>
                <w:lang w:eastAsia="ru-RU"/>
              </w:rPr>
            </w:pPr>
            <w:r w:rsidRPr="00516EA8">
              <w:rPr>
                <w:sz w:val="16"/>
                <w:lang w:eastAsia="ru-RU"/>
              </w:rPr>
              <w:t>45286580000</w:t>
            </w:r>
          </w:p>
        </w:tc>
      </w:tr>
    </w:tbl>
    <w:p w:rsidR="002D33E3" w:rsidRDefault="002D33E3" w:rsidP="00AF7F76"/>
    <w:tbl>
      <w:tblPr>
        <w:tblW w:w="1418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72"/>
        <w:gridCol w:w="425"/>
        <w:gridCol w:w="1276"/>
        <w:gridCol w:w="1843"/>
        <w:gridCol w:w="425"/>
        <w:gridCol w:w="709"/>
        <w:gridCol w:w="1275"/>
        <w:gridCol w:w="567"/>
        <w:gridCol w:w="851"/>
        <w:gridCol w:w="992"/>
        <w:gridCol w:w="1559"/>
        <w:gridCol w:w="1418"/>
        <w:gridCol w:w="425"/>
        <w:gridCol w:w="1559"/>
      </w:tblGrid>
      <w:tr w:rsidR="00E025EC" w:rsidRPr="00AF7F76" w:rsidTr="009D598F">
        <w:trPr>
          <w:trHeight w:val="298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№ 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>п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/п</w:t>
            </w:r>
          </w:p>
        </w:tc>
        <w:tc>
          <w:tcPr>
            <w:tcW w:w="372" w:type="dxa"/>
            <w:vMerge w:val="restart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Код по ОКВЭД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Код по ОКДП</w:t>
            </w:r>
          </w:p>
        </w:tc>
        <w:tc>
          <w:tcPr>
            <w:tcW w:w="10915" w:type="dxa"/>
            <w:gridSpan w:val="10"/>
            <w:shd w:val="clear" w:color="auto" w:fill="auto"/>
            <w:noWrap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Условия договора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Способ закупки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Закупка в электронной форме:</w:t>
            </w:r>
            <w:r w:rsidR="00793F9F" w:rsidRPr="00AF7F76">
              <w:rPr>
                <w:b/>
                <w:bCs/>
                <w:sz w:val="16"/>
                <w:lang w:eastAsia="ru-RU"/>
              </w:rPr>
              <w:t xml:space="preserve"> </w:t>
            </w:r>
            <w:r w:rsidRPr="00AF7F76">
              <w:rPr>
                <w:b/>
                <w:bCs/>
                <w:sz w:val="16"/>
                <w:lang w:eastAsia="ru-RU"/>
              </w:rPr>
              <w:t>да/нет</w:t>
            </w:r>
          </w:p>
        </w:tc>
      </w:tr>
      <w:tr w:rsidR="00793F9F" w:rsidRPr="00AF7F76" w:rsidTr="00793F9F">
        <w:trPr>
          <w:trHeight w:val="855"/>
        </w:trPr>
        <w:tc>
          <w:tcPr>
            <w:tcW w:w="484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Наименование закупаемой продукции (товары, работы, услуги)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Сведения о количестве (объеме)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Регион поставки товаров (выполнения работ, оказания услуг)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Сведения о начальной (максимальной) цене договора (цене лота)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График осуществления процедур закупки</w:t>
            </w:r>
          </w:p>
        </w:tc>
        <w:tc>
          <w:tcPr>
            <w:tcW w:w="425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793F9F" w:rsidRPr="00AF7F76" w:rsidTr="009D598F">
        <w:trPr>
          <w:cantSplit/>
          <w:trHeight w:val="1304"/>
        </w:trPr>
        <w:tc>
          <w:tcPr>
            <w:tcW w:w="484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372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Код по ОКЕИ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наименование</w:t>
            </w:r>
          </w:p>
        </w:tc>
        <w:tc>
          <w:tcPr>
            <w:tcW w:w="1275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Код по ОКАТО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наименование</w:t>
            </w:r>
          </w:p>
        </w:tc>
        <w:tc>
          <w:tcPr>
            <w:tcW w:w="992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Планируемая дата или период размещения извещения о закупке </w:t>
            </w:r>
            <w:r w:rsidRPr="00AF7F76">
              <w:rPr>
                <w:b/>
                <w:bCs/>
                <w:sz w:val="16"/>
                <w:lang w:eastAsia="ru-RU"/>
              </w:rPr>
              <w:br/>
              <w:t>(месяц, год)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Срок исполнения договора (месяц, год)</w:t>
            </w:r>
          </w:p>
        </w:tc>
        <w:tc>
          <w:tcPr>
            <w:tcW w:w="425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szCs w:val="18"/>
                <w:lang w:eastAsia="ru-RU"/>
              </w:rPr>
            </w:pPr>
          </w:p>
        </w:tc>
      </w:tr>
      <w:tr w:rsidR="00793F9F" w:rsidRPr="00AF7F76" w:rsidTr="00793F9F">
        <w:trPr>
          <w:trHeight w:val="255"/>
        </w:trPr>
        <w:tc>
          <w:tcPr>
            <w:tcW w:w="484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</w:t>
            </w:r>
          </w:p>
        </w:tc>
        <w:tc>
          <w:tcPr>
            <w:tcW w:w="372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025EC" w:rsidRPr="00AF7F76" w:rsidRDefault="00E025EC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15</w:t>
            </w:r>
          </w:p>
        </w:tc>
      </w:tr>
    </w:tbl>
    <w:p w:rsidR="002D33E3" w:rsidRDefault="002D33E3" w:rsidP="000F7C0B">
      <w:pPr>
        <w:rPr>
          <w:noProof/>
          <w:lang w:eastAsia="ru-RU"/>
        </w:rPr>
      </w:pPr>
      <w:r>
        <w:br w:type="page"/>
      </w:r>
    </w:p>
    <w:p w:rsidR="00F60213" w:rsidRDefault="00F60213" w:rsidP="00F60213">
      <w:pPr>
        <w:pStyle w:val="aff6"/>
        <w:keepNext/>
        <w:outlineLvl w:val="0"/>
      </w:pPr>
      <w:bookmarkStart w:id="58" w:name="_Toc374691885"/>
      <w:bookmarkStart w:id="59" w:name="_Ref369719969"/>
      <w:r>
        <w:t xml:space="preserve">ПРИЛОЖЕНИЕ </w:t>
      </w:r>
      <w:fldSimple w:instr=" SEQ Приложение \* ARABIC ">
        <w:r w:rsidR="00B4776F">
          <w:rPr>
            <w:noProof/>
          </w:rPr>
          <w:t>5</w:t>
        </w:r>
        <w:bookmarkEnd w:id="58"/>
      </w:fldSimple>
      <w:bookmarkEnd w:id="59"/>
    </w:p>
    <w:p w:rsidR="002D33E3" w:rsidRDefault="00817E0F" w:rsidP="000318EE">
      <w:pPr>
        <w:pStyle w:val="aff6"/>
      </w:pPr>
      <w:r>
        <w:t xml:space="preserve">Макет 51661 </w:t>
      </w:r>
      <w:r w:rsidR="00A45C32" w:rsidRPr="000318EE">
        <w:t>Отчет о проведенных закупках за __ квартал ____ года</w:t>
      </w:r>
    </w:p>
    <w:p w:rsidR="00942224" w:rsidRPr="00942224" w:rsidRDefault="00942224" w:rsidP="000318EE">
      <w:pPr>
        <w:pStyle w:val="aff6"/>
        <w:rPr>
          <w:sz w:val="20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78"/>
        <w:gridCol w:w="708"/>
        <w:gridCol w:w="709"/>
        <w:gridCol w:w="709"/>
        <w:gridCol w:w="709"/>
        <w:gridCol w:w="668"/>
        <w:gridCol w:w="688"/>
        <w:gridCol w:w="688"/>
        <w:gridCol w:w="688"/>
        <w:gridCol w:w="688"/>
        <w:gridCol w:w="688"/>
        <w:gridCol w:w="688"/>
        <w:gridCol w:w="689"/>
        <w:gridCol w:w="689"/>
        <w:gridCol w:w="687"/>
        <w:gridCol w:w="688"/>
        <w:gridCol w:w="688"/>
        <w:gridCol w:w="693"/>
      </w:tblGrid>
      <w:tr w:rsidR="00727A4A" w:rsidRPr="00AF7F76" w:rsidTr="00C7457A">
        <w:trPr>
          <w:trHeight w:val="144"/>
        </w:trPr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№ 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>п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/п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Статья финансирования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Коды строк</w:t>
            </w:r>
          </w:p>
        </w:tc>
        <w:tc>
          <w:tcPr>
            <w:tcW w:w="4171" w:type="dxa"/>
            <w:gridSpan w:val="6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План ____ год</w:t>
            </w:r>
          </w:p>
        </w:tc>
        <w:tc>
          <w:tcPr>
            <w:tcW w:w="6886" w:type="dxa"/>
            <w:gridSpan w:val="10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Факт 1 квартал </w:t>
            </w:r>
            <w:r w:rsidR="00727A4A" w:rsidRPr="00AF7F76">
              <w:rPr>
                <w:b/>
                <w:bCs/>
                <w:sz w:val="16"/>
                <w:lang w:eastAsia="ru-RU"/>
              </w:rPr>
              <w:t>____</w:t>
            </w:r>
            <w:r w:rsidRPr="00AF7F76">
              <w:rPr>
                <w:b/>
                <w:bCs/>
                <w:sz w:val="16"/>
                <w:lang w:eastAsia="ru-RU"/>
              </w:rPr>
              <w:t xml:space="preserve"> год</w:t>
            </w:r>
          </w:p>
        </w:tc>
      </w:tr>
      <w:tr w:rsidR="000442DA" w:rsidRPr="00AF7F76" w:rsidTr="00C7457A">
        <w:trPr>
          <w:trHeight w:val="671"/>
        </w:trPr>
        <w:tc>
          <w:tcPr>
            <w:tcW w:w="558" w:type="dxa"/>
            <w:vMerge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2278" w:type="dxa"/>
            <w:vMerge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перв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</w:t>
            </w:r>
            <w:r w:rsidR="00D37A1E" w:rsidRPr="00AF7F76">
              <w:rPr>
                <w:b/>
                <w:bCs/>
                <w:sz w:val="16"/>
                <w:lang w:eastAsia="ru-RU"/>
              </w:rPr>
              <w:t xml:space="preserve"> </w:t>
            </w:r>
            <w:r w:rsidRPr="00AF7F76">
              <w:rPr>
                <w:b/>
                <w:bCs/>
                <w:sz w:val="16"/>
                <w:lang w:eastAsia="ru-RU"/>
              </w:rPr>
              <w:t>руб.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ЭТП, тыс.</w:t>
            </w:r>
            <w:r w:rsidR="00D37A1E" w:rsidRPr="00AF7F76">
              <w:rPr>
                <w:b/>
                <w:bCs/>
                <w:sz w:val="16"/>
                <w:lang w:eastAsia="ru-RU"/>
              </w:rPr>
              <w:t xml:space="preserve"> </w:t>
            </w:r>
            <w:r w:rsidRPr="00AF7F76">
              <w:rPr>
                <w:b/>
                <w:bCs/>
                <w:sz w:val="16"/>
                <w:lang w:eastAsia="ru-RU"/>
              </w:rPr>
              <w:t>руб.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  <w:tc>
          <w:tcPr>
            <w:tcW w:w="689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предв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</w:t>
            </w:r>
            <w:r w:rsidR="00727A4A" w:rsidRPr="00AF7F76">
              <w:rPr>
                <w:b/>
                <w:bCs/>
                <w:sz w:val="16"/>
                <w:lang w:eastAsia="ru-RU"/>
              </w:rPr>
              <w:t xml:space="preserve"> </w:t>
            </w:r>
            <w:r w:rsidRPr="00AF7F76">
              <w:rPr>
                <w:b/>
                <w:bCs/>
                <w:sz w:val="16"/>
                <w:lang w:eastAsia="ru-RU"/>
              </w:rPr>
              <w:t>руб.</w:t>
            </w:r>
          </w:p>
        </w:tc>
        <w:tc>
          <w:tcPr>
            <w:tcW w:w="687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693" w:type="dxa"/>
            <w:shd w:val="clear" w:color="auto" w:fill="auto"/>
            <w:vAlign w:val="center"/>
            <w:hideMark/>
          </w:tcPr>
          <w:p w:rsidR="00A45C32" w:rsidRPr="00AF7F76" w:rsidRDefault="00A45C32" w:rsidP="00AF7F76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727A4A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из них у единств</w:t>
            </w:r>
            <w:r w:rsidR="00727A4A" w:rsidRPr="00AF7F76">
              <w:rPr>
                <w:sz w:val="16"/>
                <w:szCs w:val="16"/>
                <w:lang w:eastAsia="ru-RU"/>
              </w:rPr>
              <w:t>.</w:t>
            </w:r>
          </w:p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источника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2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Эксплуатация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из них у единств.</w:t>
            </w:r>
          </w:p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источника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3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Ремонт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из них у единств.</w:t>
            </w:r>
          </w:p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источника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4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proofErr w:type="gramStart"/>
            <w:r w:rsidRPr="00AF7F76">
              <w:rPr>
                <w:sz w:val="16"/>
                <w:szCs w:val="16"/>
                <w:lang w:eastAsia="ru-RU"/>
              </w:rPr>
              <w:t>ИТ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из них у единств.</w:t>
            </w:r>
          </w:p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источника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1070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45C32" w:rsidRPr="00AF7F76" w:rsidRDefault="00516EA8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……..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5C32" w:rsidRPr="00AF7F76" w:rsidRDefault="00516EA8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45C32" w:rsidRPr="00AF7F76" w:rsidRDefault="00A45C32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A45C32" w:rsidRPr="00AF7F76" w:rsidRDefault="00A45C32" w:rsidP="000442DA">
            <w:pPr>
              <w:pStyle w:val="aff8"/>
              <w:rPr>
                <w:sz w:val="16"/>
                <w:lang w:eastAsia="ru-RU"/>
              </w:rPr>
            </w:pPr>
          </w:p>
        </w:tc>
      </w:tr>
      <w:tr w:rsidR="000442DA" w:rsidRPr="00AF7F76" w:rsidTr="00C7457A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 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из них у единств.</w:t>
            </w:r>
          </w:p>
          <w:p w:rsidR="00727A4A" w:rsidRPr="00AF7F76" w:rsidRDefault="00727A4A" w:rsidP="000442DA">
            <w:pPr>
              <w:pStyle w:val="aff8"/>
              <w:rPr>
                <w:sz w:val="16"/>
                <w:szCs w:val="16"/>
                <w:lang w:eastAsia="ru-RU"/>
              </w:rPr>
            </w:pPr>
            <w:r w:rsidRPr="00AF7F76">
              <w:rPr>
                <w:sz w:val="16"/>
                <w:szCs w:val="16"/>
                <w:lang w:eastAsia="ru-RU"/>
              </w:rPr>
              <w:t>источника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  <w:r w:rsidRPr="00AF7F76">
              <w:rPr>
                <w:sz w:val="16"/>
                <w:lang w:eastAsia="ru-RU"/>
              </w:rPr>
              <w:t>1130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6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7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88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693" w:type="dxa"/>
            <w:shd w:val="clear" w:color="auto" w:fill="auto"/>
            <w:noWrap/>
            <w:vAlign w:val="center"/>
          </w:tcPr>
          <w:p w:rsidR="00727A4A" w:rsidRPr="00AF7F76" w:rsidRDefault="00727A4A" w:rsidP="000442DA">
            <w:pPr>
              <w:pStyle w:val="aff8"/>
              <w:rPr>
                <w:sz w:val="16"/>
                <w:lang w:eastAsia="ru-RU"/>
              </w:rPr>
            </w:pPr>
          </w:p>
        </w:tc>
      </w:tr>
    </w:tbl>
    <w:p w:rsidR="00C7457A" w:rsidRDefault="00C7457A" w:rsidP="00375458">
      <w:pPr>
        <w:ind w:firstLine="0"/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729"/>
        <w:gridCol w:w="729"/>
        <w:gridCol w:w="729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36"/>
      </w:tblGrid>
      <w:tr w:rsidR="00375458" w:rsidRPr="00AF7F76" w:rsidTr="001C6CAB">
        <w:trPr>
          <w:trHeight w:val="144"/>
        </w:trPr>
        <w:tc>
          <w:tcPr>
            <w:tcW w:w="7285" w:type="dxa"/>
            <w:gridSpan w:val="10"/>
            <w:shd w:val="clear" w:color="auto" w:fill="auto"/>
            <w:vAlign w:val="center"/>
            <w:hideMark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Факт 2</w:t>
            </w:r>
            <w:r w:rsidRPr="00AF7F76">
              <w:rPr>
                <w:b/>
                <w:bCs/>
                <w:sz w:val="16"/>
                <w:lang w:eastAsia="ru-RU"/>
              </w:rPr>
              <w:t xml:space="preserve"> квартал ____ год</w:t>
            </w:r>
          </w:p>
        </w:tc>
        <w:tc>
          <w:tcPr>
            <w:tcW w:w="7316" w:type="dxa"/>
            <w:gridSpan w:val="11"/>
            <w:vAlign w:val="center"/>
          </w:tcPr>
          <w:p w:rsidR="00375458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 xml:space="preserve">Факт 1 </w:t>
            </w:r>
            <w:r>
              <w:rPr>
                <w:b/>
                <w:bCs/>
                <w:sz w:val="16"/>
                <w:lang w:eastAsia="ru-RU"/>
              </w:rPr>
              <w:t>полугодие</w:t>
            </w:r>
            <w:r w:rsidRPr="00AF7F76">
              <w:rPr>
                <w:b/>
                <w:bCs/>
                <w:sz w:val="16"/>
                <w:lang w:eastAsia="ru-RU"/>
              </w:rPr>
              <w:t>____ год</w:t>
            </w:r>
          </w:p>
        </w:tc>
      </w:tr>
      <w:tr w:rsidR="0058657D" w:rsidRPr="00AF7F76" w:rsidTr="0058657D">
        <w:trPr>
          <w:gridAfter w:val="1"/>
          <w:wAfter w:w="36" w:type="dxa"/>
          <w:trHeight w:val="671"/>
        </w:trPr>
        <w:tc>
          <w:tcPr>
            <w:tcW w:w="730" w:type="dxa"/>
            <w:shd w:val="clear" w:color="auto" w:fill="auto"/>
            <w:vAlign w:val="center"/>
            <w:hideMark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предв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 руб.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предв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 руб.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58657D" w:rsidRPr="00AF7F76" w:rsidTr="0058657D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58657D" w:rsidRPr="00AF7F76" w:rsidRDefault="0058657D" w:rsidP="001C6CAB">
            <w:pPr>
              <w:pStyle w:val="aff8"/>
              <w:rPr>
                <w:sz w:val="16"/>
                <w:lang w:eastAsia="ru-RU"/>
              </w:rPr>
            </w:pPr>
          </w:p>
        </w:tc>
      </w:tr>
    </w:tbl>
    <w:p w:rsidR="00375458" w:rsidRDefault="00375458">
      <w:r>
        <w:br w:type="page"/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729"/>
        <w:gridCol w:w="729"/>
        <w:gridCol w:w="729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36"/>
      </w:tblGrid>
      <w:tr w:rsidR="00375458" w:rsidRPr="00AF7F76" w:rsidTr="00375458">
        <w:trPr>
          <w:trHeight w:val="144"/>
        </w:trPr>
        <w:tc>
          <w:tcPr>
            <w:tcW w:w="7285" w:type="dxa"/>
            <w:gridSpan w:val="10"/>
            <w:shd w:val="clear" w:color="auto" w:fill="auto"/>
            <w:vAlign w:val="center"/>
            <w:hideMark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Факт 3</w:t>
            </w:r>
            <w:r w:rsidRPr="00AF7F76">
              <w:rPr>
                <w:b/>
                <w:bCs/>
                <w:sz w:val="16"/>
                <w:lang w:eastAsia="ru-RU"/>
              </w:rPr>
              <w:t xml:space="preserve"> квартал ____ год</w:t>
            </w:r>
          </w:p>
        </w:tc>
        <w:tc>
          <w:tcPr>
            <w:tcW w:w="7316" w:type="dxa"/>
            <w:gridSpan w:val="11"/>
            <w:vAlign w:val="center"/>
          </w:tcPr>
          <w:p w:rsidR="00375458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Факт 9</w:t>
            </w:r>
            <w:r w:rsidRPr="00AF7F76">
              <w:rPr>
                <w:b/>
                <w:bCs/>
                <w:sz w:val="16"/>
                <w:lang w:eastAsia="ru-RU"/>
              </w:rPr>
              <w:t xml:space="preserve"> </w:t>
            </w:r>
            <w:r>
              <w:rPr>
                <w:b/>
                <w:bCs/>
                <w:sz w:val="16"/>
                <w:lang w:eastAsia="ru-RU"/>
              </w:rPr>
              <w:t xml:space="preserve">месяцев </w:t>
            </w:r>
            <w:r w:rsidRPr="00AF7F76">
              <w:rPr>
                <w:b/>
                <w:bCs/>
                <w:sz w:val="16"/>
                <w:lang w:eastAsia="ru-RU"/>
              </w:rPr>
              <w:t>____ год</w:t>
            </w:r>
          </w:p>
        </w:tc>
      </w:tr>
      <w:tr w:rsidR="00375458" w:rsidRPr="00AF7F76" w:rsidTr="00375458">
        <w:trPr>
          <w:gridAfter w:val="1"/>
          <w:wAfter w:w="36" w:type="dxa"/>
          <w:trHeight w:val="671"/>
        </w:trPr>
        <w:tc>
          <w:tcPr>
            <w:tcW w:w="730" w:type="dxa"/>
            <w:shd w:val="clear" w:color="auto" w:fill="auto"/>
            <w:vAlign w:val="center"/>
            <w:hideMark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предв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 руб.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предв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 руб.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</w:tbl>
    <w:p w:rsidR="00375458" w:rsidRDefault="00375458">
      <w:r>
        <w:br w:type="page"/>
      </w: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729"/>
        <w:gridCol w:w="729"/>
        <w:gridCol w:w="729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36"/>
      </w:tblGrid>
      <w:tr w:rsidR="00375458" w:rsidTr="00375458">
        <w:trPr>
          <w:trHeight w:val="144"/>
        </w:trPr>
        <w:tc>
          <w:tcPr>
            <w:tcW w:w="7285" w:type="dxa"/>
            <w:gridSpan w:val="10"/>
            <w:shd w:val="clear" w:color="auto" w:fill="auto"/>
            <w:vAlign w:val="center"/>
            <w:hideMark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>Факт 4</w:t>
            </w:r>
            <w:r w:rsidRPr="00AF7F76">
              <w:rPr>
                <w:b/>
                <w:bCs/>
                <w:sz w:val="16"/>
                <w:lang w:eastAsia="ru-RU"/>
              </w:rPr>
              <w:t xml:space="preserve"> квартал ____ год</w:t>
            </w:r>
          </w:p>
        </w:tc>
        <w:tc>
          <w:tcPr>
            <w:tcW w:w="7316" w:type="dxa"/>
            <w:gridSpan w:val="11"/>
            <w:vAlign w:val="center"/>
          </w:tcPr>
          <w:p w:rsidR="00375458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>
              <w:rPr>
                <w:b/>
                <w:bCs/>
                <w:sz w:val="16"/>
                <w:lang w:eastAsia="ru-RU"/>
              </w:rPr>
              <w:t xml:space="preserve">Факт </w:t>
            </w:r>
            <w:r w:rsidRPr="00AF7F76">
              <w:rPr>
                <w:b/>
                <w:bCs/>
                <w:sz w:val="16"/>
                <w:lang w:eastAsia="ru-RU"/>
              </w:rPr>
              <w:t>____ год</w:t>
            </w:r>
          </w:p>
        </w:tc>
      </w:tr>
      <w:tr w:rsidR="00375458" w:rsidRPr="00AF7F76" w:rsidTr="00375458">
        <w:trPr>
          <w:gridAfter w:val="1"/>
          <w:wAfter w:w="36" w:type="dxa"/>
          <w:trHeight w:val="671"/>
        </w:trPr>
        <w:tc>
          <w:tcPr>
            <w:tcW w:w="730" w:type="dxa"/>
            <w:shd w:val="clear" w:color="auto" w:fill="auto"/>
            <w:vAlign w:val="center"/>
            <w:hideMark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предв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 руб.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кол-во лотов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proofErr w:type="spellStart"/>
            <w:r w:rsidRPr="00AF7F76">
              <w:rPr>
                <w:b/>
                <w:bCs/>
                <w:sz w:val="16"/>
                <w:lang w:eastAsia="ru-RU"/>
              </w:rPr>
              <w:t>предв</w:t>
            </w:r>
            <w:proofErr w:type="spellEnd"/>
            <w:r w:rsidRPr="00AF7F76">
              <w:rPr>
                <w:b/>
                <w:bCs/>
                <w:sz w:val="16"/>
                <w:lang w:eastAsia="ru-RU"/>
              </w:rPr>
              <w:t>. стоим</w:t>
            </w:r>
            <w:proofErr w:type="gramStart"/>
            <w:r w:rsidRPr="00AF7F76">
              <w:rPr>
                <w:b/>
                <w:bCs/>
                <w:sz w:val="16"/>
                <w:lang w:eastAsia="ru-RU"/>
              </w:rPr>
              <w:t xml:space="preserve">., </w:t>
            </w:r>
            <w:proofErr w:type="gramEnd"/>
            <w:r w:rsidRPr="00AF7F76">
              <w:rPr>
                <w:b/>
                <w:bCs/>
                <w:sz w:val="16"/>
                <w:lang w:eastAsia="ru-RU"/>
              </w:rPr>
              <w:t>тыс. руб.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выполнение, %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из них на ЭТП</w:t>
            </w: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b/>
                <w:bCs/>
                <w:sz w:val="16"/>
                <w:lang w:eastAsia="ru-RU"/>
              </w:rPr>
            </w:pPr>
            <w:r w:rsidRPr="00AF7F76">
              <w:rPr>
                <w:b/>
                <w:bCs/>
                <w:sz w:val="16"/>
                <w:lang w:eastAsia="ru-RU"/>
              </w:rPr>
              <w:t>доля на ЭТП</w:t>
            </w: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  <w:tr w:rsidR="00375458" w:rsidRPr="00AF7F76" w:rsidTr="00375458">
        <w:trPr>
          <w:gridAfter w:val="1"/>
          <w:wAfter w:w="36" w:type="dxa"/>
          <w:trHeight w:val="300"/>
        </w:trPr>
        <w:tc>
          <w:tcPr>
            <w:tcW w:w="730" w:type="dxa"/>
            <w:shd w:val="clear" w:color="auto" w:fill="auto"/>
            <w:noWrap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9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375458" w:rsidRPr="00AF7F76" w:rsidRDefault="00375458" w:rsidP="001C6CAB">
            <w:pPr>
              <w:pStyle w:val="aff8"/>
              <w:rPr>
                <w:sz w:val="16"/>
                <w:lang w:eastAsia="ru-RU"/>
              </w:rPr>
            </w:pPr>
          </w:p>
        </w:tc>
      </w:tr>
    </w:tbl>
    <w:p w:rsidR="002D33E3" w:rsidRDefault="002D33E3" w:rsidP="00AF7F76">
      <w:pPr>
        <w:rPr>
          <w:noProof/>
          <w:lang w:eastAsia="ru-RU"/>
        </w:rPr>
      </w:pPr>
      <w:r>
        <w:br w:type="page"/>
      </w:r>
    </w:p>
    <w:p w:rsidR="00F60213" w:rsidRDefault="00F60213" w:rsidP="00F60213">
      <w:pPr>
        <w:pStyle w:val="aff6"/>
        <w:keepNext/>
        <w:outlineLvl w:val="0"/>
      </w:pPr>
      <w:bookmarkStart w:id="60" w:name="_Toc374691886"/>
      <w:bookmarkStart w:id="61" w:name="_Ref369719987"/>
      <w:r>
        <w:t xml:space="preserve">ПРИЛОЖЕНИЕ </w:t>
      </w:r>
      <w:fldSimple w:instr=" SEQ Приложение \* ARABIC ">
        <w:r w:rsidR="00B4776F">
          <w:rPr>
            <w:noProof/>
          </w:rPr>
          <w:t>6</w:t>
        </w:r>
        <w:bookmarkEnd w:id="60"/>
      </w:fldSimple>
      <w:bookmarkEnd w:id="61"/>
    </w:p>
    <w:p w:rsidR="002209A0" w:rsidRDefault="00817E0F" w:rsidP="00741E5F">
      <w:pPr>
        <w:pStyle w:val="aff6"/>
      </w:pPr>
      <w:r>
        <w:t xml:space="preserve">Макет 51688 </w:t>
      </w:r>
      <w:r w:rsidR="00741E5F" w:rsidRPr="00741E5F">
        <w:t>Информация о закупках для обеспечения текущей операционной деятельности</w:t>
      </w:r>
      <w:r w:rsidR="00741E5F">
        <w:t xml:space="preserve"> </w:t>
      </w:r>
      <w:r w:rsidR="006D78C6" w:rsidRPr="000318EE">
        <w:t>за __ квартал ____ года</w:t>
      </w:r>
      <w:r w:rsidR="00741E5F">
        <w:t xml:space="preserve"> </w:t>
      </w:r>
    </w:p>
    <w:p w:rsidR="00A07115" w:rsidRPr="00741E5F" w:rsidRDefault="00A07115" w:rsidP="00A07115">
      <w:pPr>
        <w:pStyle w:val="aff6"/>
      </w:pPr>
    </w:p>
    <w:tbl>
      <w:tblPr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60"/>
        <w:gridCol w:w="2943"/>
        <w:gridCol w:w="638"/>
        <w:gridCol w:w="56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</w:tblGrid>
      <w:tr w:rsidR="00741E5F" w:rsidRPr="00741E5F" w:rsidTr="00741E5F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2209A0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Наименование статьи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Коды строк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A0" w:rsidRPr="002209A0" w:rsidRDefault="00741E5F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741E5F">
              <w:rPr>
                <w:sz w:val="16"/>
                <w:szCs w:val="16"/>
                <w:lang w:eastAsia="ru-RU"/>
              </w:rPr>
              <w:t>&lt;Год&gt;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3 квартал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4 квартал</w:t>
            </w:r>
          </w:p>
        </w:tc>
      </w:tr>
      <w:tr w:rsidR="00741E5F" w:rsidRPr="00741E5F" w:rsidTr="00741E5F">
        <w:trPr>
          <w:cantSplit/>
          <w:trHeight w:val="113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proofErr w:type="spellStart"/>
            <w:r w:rsidRPr="002209A0">
              <w:rPr>
                <w:sz w:val="16"/>
                <w:szCs w:val="16"/>
                <w:lang w:eastAsia="ru-RU"/>
              </w:rPr>
              <w:t>вып</w:t>
            </w:r>
            <w:proofErr w:type="spellEnd"/>
            <w:r w:rsidRPr="002209A0">
              <w:rPr>
                <w:sz w:val="16"/>
                <w:szCs w:val="16"/>
                <w:lang w:eastAsia="ru-RU"/>
              </w:rPr>
              <w:t>.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09A0" w:rsidRPr="002209A0" w:rsidRDefault="002209A0" w:rsidP="00E115F3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факт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ПРОГРАММА ЗАКУПОК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Инвестиции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из них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Операционная деятельность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Топливо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Энергия (мощность)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2210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Эксплуатация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Ремонт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proofErr w:type="gramStart"/>
            <w:r w:rsidRPr="002209A0">
              <w:rPr>
                <w:sz w:val="16"/>
                <w:szCs w:val="16"/>
                <w:lang w:eastAsia="ru-RU"/>
              </w:rPr>
              <w:t>ИТ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3010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НИОКР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4010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2.7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5010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6010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209A0">
              <w:rPr>
                <w:sz w:val="16"/>
                <w:szCs w:val="16"/>
                <w:lang w:eastAsia="ru-RU"/>
              </w:rPr>
              <w:t>т</w:t>
            </w:r>
            <w:proofErr w:type="gramStart"/>
            <w:r w:rsidRPr="002209A0">
              <w:rPr>
                <w:sz w:val="16"/>
                <w:szCs w:val="16"/>
                <w:lang w:eastAsia="ru-RU"/>
              </w:rPr>
              <w:t>.ч</w:t>
            </w:r>
            <w:proofErr w:type="spellEnd"/>
            <w:proofErr w:type="gramEnd"/>
            <w:r w:rsidRPr="002209A0">
              <w:rPr>
                <w:sz w:val="16"/>
                <w:szCs w:val="16"/>
                <w:lang w:eastAsia="ru-RU"/>
              </w:rPr>
              <w:t xml:space="preserve"> у единственного источника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741E5F" w:rsidRPr="002209A0" w:rsidTr="00741E5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РАСХОДЫ</w:t>
            </w:r>
            <w:r w:rsidRPr="002209A0">
              <w:rPr>
                <w:sz w:val="16"/>
                <w:szCs w:val="16"/>
                <w:lang w:eastAsia="ru-RU"/>
              </w:rPr>
              <w:br/>
              <w:t>(из себестоимости и прибыли)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7010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Расходы, не включаемые в Программу закупок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страховые взносы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амортизация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налоги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другие расходы 1 (указать)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1.1.6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другие расходы 2 (указать)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1.1.7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Расходы, включаемые в Программу закупок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41E5F" w:rsidRPr="002209A0" w:rsidTr="00741E5F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proofErr w:type="gramStart"/>
            <w:r w:rsidRPr="002209A0">
              <w:rPr>
                <w:sz w:val="16"/>
                <w:szCs w:val="16"/>
                <w:lang w:eastAsia="ru-RU"/>
              </w:rPr>
              <w:t>из них приобретаемые у единственного источника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8100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09A0" w:rsidRPr="002209A0" w:rsidRDefault="002209A0" w:rsidP="002209A0">
            <w:pPr>
              <w:pStyle w:val="aff8"/>
              <w:rPr>
                <w:sz w:val="16"/>
                <w:szCs w:val="16"/>
                <w:lang w:eastAsia="ru-RU"/>
              </w:rPr>
            </w:pPr>
            <w:r w:rsidRPr="002209A0">
              <w:rPr>
                <w:sz w:val="16"/>
                <w:szCs w:val="16"/>
                <w:lang w:eastAsia="ru-RU"/>
              </w:rPr>
              <w:t> </w:t>
            </w:r>
          </w:p>
        </w:tc>
      </w:tr>
    </w:tbl>
    <w:p w:rsidR="002D33E3" w:rsidRDefault="002D33E3" w:rsidP="000F7C0B">
      <w:pPr>
        <w:rPr>
          <w:noProof/>
          <w:lang w:eastAsia="ru-RU"/>
        </w:rPr>
      </w:pPr>
      <w:r>
        <w:br w:type="page"/>
      </w:r>
    </w:p>
    <w:p w:rsidR="00F60213" w:rsidRDefault="00F60213" w:rsidP="00F60213">
      <w:pPr>
        <w:pStyle w:val="aff6"/>
        <w:keepNext/>
        <w:outlineLvl w:val="0"/>
      </w:pPr>
      <w:bookmarkStart w:id="62" w:name="_Toc374691887"/>
      <w:bookmarkStart w:id="63" w:name="_Ref369720003"/>
      <w:r>
        <w:t xml:space="preserve">ПРИЛОЖЕНИЕ </w:t>
      </w:r>
      <w:fldSimple w:instr=" SEQ Приложение \* ARABIC ">
        <w:r w:rsidR="00B4776F">
          <w:rPr>
            <w:noProof/>
          </w:rPr>
          <w:t>7</w:t>
        </w:r>
        <w:bookmarkEnd w:id="62"/>
      </w:fldSimple>
      <w:bookmarkEnd w:id="63"/>
    </w:p>
    <w:p w:rsidR="00C55A30" w:rsidRDefault="00817E0F" w:rsidP="00C55A30">
      <w:pPr>
        <w:pStyle w:val="aff6"/>
      </w:pPr>
      <w:r>
        <w:t>Макет 51689</w:t>
      </w:r>
      <w:r w:rsidR="00C55A30" w:rsidRPr="00C55A30">
        <w:t xml:space="preserve"> Информация об экономическом эффекте от закупок </w:t>
      </w:r>
      <w:proofErr w:type="gramStart"/>
      <w:r w:rsidR="00C55A30" w:rsidRPr="00C55A30">
        <w:t>по операционной</w:t>
      </w:r>
      <w:proofErr w:type="gramEnd"/>
      <w:r w:rsidR="00C55A30" w:rsidRPr="00C55A30">
        <w:t xml:space="preserve"> деятельности</w:t>
      </w:r>
      <w:r w:rsidR="006D78C6" w:rsidRPr="006D78C6">
        <w:t xml:space="preserve"> </w:t>
      </w:r>
      <w:r w:rsidR="006D78C6" w:rsidRPr="000318EE">
        <w:t>за __ квартал ____ года</w:t>
      </w:r>
    </w:p>
    <w:p w:rsidR="00A07115" w:rsidRDefault="00A07115" w:rsidP="00C55A30">
      <w:pPr>
        <w:pStyle w:val="aff6"/>
      </w:pPr>
    </w:p>
    <w:tbl>
      <w:tblPr>
        <w:tblW w:w="11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85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029B1" w:rsidRPr="000029B1" w:rsidTr="000029B1">
        <w:trPr>
          <w:trHeight w:val="315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0029B1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0029B1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Наименование статьи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Коды строк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2013 ГОД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3 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4 квартал</w:t>
            </w:r>
          </w:p>
        </w:tc>
      </w:tr>
      <w:tr w:rsidR="000029B1" w:rsidRPr="000029B1" w:rsidTr="000029B1">
        <w:trPr>
          <w:trHeight w:val="63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прив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эк.</w:t>
            </w:r>
            <w:r w:rsidR="000029B1">
              <w:rPr>
                <w:sz w:val="16"/>
                <w:szCs w:val="16"/>
                <w:lang w:eastAsia="ru-RU"/>
              </w:rPr>
              <w:t xml:space="preserve"> </w:t>
            </w:r>
            <w:r w:rsidRPr="000029B1">
              <w:rPr>
                <w:sz w:val="16"/>
                <w:szCs w:val="16"/>
                <w:lang w:eastAsia="ru-RU"/>
              </w:rPr>
              <w:t>эффект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прив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прив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прив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прив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прив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план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прив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факт</w:t>
            </w: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Топливо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т.ч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 газ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уголь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мазут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прочее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Энергия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т.ч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 электроэнергия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мощность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proofErr w:type="spellStart"/>
            <w:r w:rsidRPr="000029B1">
              <w:rPr>
                <w:sz w:val="16"/>
                <w:szCs w:val="16"/>
                <w:lang w:eastAsia="ru-RU"/>
              </w:rPr>
              <w:t>теплоэнергия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Эксплуатация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т.ч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 материалы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Ремонт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т.ч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 материалы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proofErr w:type="gramStart"/>
            <w:r w:rsidRPr="000029B1">
              <w:rPr>
                <w:sz w:val="16"/>
                <w:szCs w:val="16"/>
                <w:lang w:eastAsia="ru-RU"/>
              </w:rPr>
              <w:t>ИТ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т.ч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 материалы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2700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НИОКР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т.ч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 материалы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7010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00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029B1">
              <w:rPr>
                <w:sz w:val="16"/>
                <w:szCs w:val="16"/>
                <w:lang w:eastAsia="ru-RU"/>
              </w:rPr>
              <w:t>т.ч</w:t>
            </w:r>
            <w:proofErr w:type="spellEnd"/>
            <w:r w:rsidRPr="000029B1">
              <w:rPr>
                <w:sz w:val="16"/>
                <w:szCs w:val="16"/>
                <w:lang w:eastAsia="ru-RU"/>
              </w:rPr>
              <w:t>. материалы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8010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73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720" w:type="dxa"/>
              <w:bottom w:w="0" w:type="dxa"/>
              <w:right w:w="0" w:type="dxa"/>
            </w:tcMar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8020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0029B1" w:rsidRPr="000029B1" w:rsidTr="000029B1">
        <w:trPr>
          <w:trHeight w:val="315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  <w:r w:rsidRPr="000029B1">
              <w:rPr>
                <w:sz w:val="16"/>
                <w:szCs w:val="16"/>
                <w:lang w:eastAsia="ru-RU"/>
              </w:rPr>
              <w:t>8030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55A30" w:rsidRPr="000029B1" w:rsidRDefault="00C55A30" w:rsidP="000029B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</w:tbl>
    <w:p w:rsidR="002D33E3" w:rsidRDefault="00C55A30" w:rsidP="000F7C0B">
      <w:pPr>
        <w:rPr>
          <w:noProof/>
          <w:lang w:eastAsia="ru-RU"/>
        </w:rPr>
      </w:pPr>
      <w:r>
        <w:t xml:space="preserve"> </w:t>
      </w:r>
      <w:r w:rsidR="002D33E3">
        <w:br w:type="page"/>
      </w:r>
    </w:p>
    <w:p w:rsidR="00F60213" w:rsidRDefault="00F60213" w:rsidP="00F60213">
      <w:pPr>
        <w:pStyle w:val="aff6"/>
        <w:keepNext/>
        <w:outlineLvl w:val="0"/>
      </w:pPr>
      <w:bookmarkStart w:id="64" w:name="_Toc374691888"/>
      <w:bookmarkStart w:id="65" w:name="_Ref369720019"/>
      <w:r>
        <w:t xml:space="preserve">ПРИЛОЖЕНИЕ </w:t>
      </w:r>
      <w:fldSimple w:instr=" SEQ Приложение \* ARABIC ">
        <w:r w:rsidR="00B4776F">
          <w:rPr>
            <w:noProof/>
          </w:rPr>
          <w:t>8</w:t>
        </w:r>
        <w:bookmarkEnd w:id="64"/>
      </w:fldSimple>
      <w:bookmarkEnd w:id="65"/>
    </w:p>
    <w:p w:rsidR="00DB42E3" w:rsidRDefault="00DB42E3" w:rsidP="00DB42E3">
      <w:pPr>
        <w:pStyle w:val="aff6"/>
      </w:pPr>
      <w:r w:rsidRPr="00DB42E3">
        <w:t xml:space="preserve">Перечень мероприятий по снижению издержек ОАО "СО ЕЭС", проведенных в </w:t>
      </w:r>
      <w:r w:rsidR="009F577B">
        <w:t>__ квартале 20__ года</w:t>
      </w:r>
    </w:p>
    <w:tbl>
      <w:tblPr>
        <w:tblW w:w="1361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86"/>
        <w:gridCol w:w="709"/>
        <w:gridCol w:w="24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B59F6" w:rsidRPr="00DB42E3" w:rsidTr="00375458">
        <w:trPr>
          <w:trHeight w:val="304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B42E3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DB42E3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Мероприятия по снижению издержек по видам в разрезе функциональных направлений деятельности/статей затрат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6961E5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Ответственный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Условия для проведения мероприятий </w:t>
            </w:r>
          </w:p>
        </w:tc>
        <w:tc>
          <w:tcPr>
            <w:tcW w:w="7938" w:type="dxa"/>
            <w:gridSpan w:val="14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Затраты на проведение мероприятий, тыс. руб.</w:t>
            </w:r>
          </w:p>
        </w:tc>
      </w:tr>
      <w:tr w:rsidR="001561FB" w:rsidRPr="00DB42E3" w:rsidTr="00375458">
        <w:trPr>
          <w:cantSplit/>
          <w:trHeight w:val="400"/>
        </w:trPr>
        <w:tc>
          <w:tcPr>
            <w:tcW w:w="576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&lt;</w:t>
            </w:r>
            <w:r>
              <w:rPr>
                <w:sz w:val="16"/>
                <w:szCs w:val="16"/>
                <w:lang w:eastAsia="ru-RU"/>
              </w:rPr>
              <w:t>год</w:t>
            </w:r>
            <w:r>
              <w:rPr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9F6" w:rsidRPr="00DB42E3" w:rsidRDefault="000B59F6" w:rsidP="000B59F6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9F6" w:rsidRPr="00DB42E3" w:rsidRDefault="000B59F6" w:rsidP="006D78C6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3 квартал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9месяцев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  <w:r w:rsidR="006D78C6">
              <w:rPr>
                <w:sz w:val="16"/>
                <w:szCs w:val="16"/>
                <w:lang w:eastAsia="ru-RU"/>
              </w:rPr>
              <w:t xml:space="preserve"> квартал</w:t>
            </w:r>
          </w:p>
        </w:tc>
      </w:tr>
      <w:tr w:rsidR="00375458" w:rsidRPr="00DB42E3" w:rsidTr="00375458">
        <w:trPr>
          <w:cantSplit/>
          <w:trHeight w:val="681"/>
        </w:trPr>
        <w:tc>
          <w:tcPr>
            <w:tcW w:w="576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375458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Факт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  <w:r w:rsidRPr="00DB42E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Факт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0B59F6" w:rsidRPr="00DB42E3" w:rsidRDefault="000B59F6" w:rsidP="00D93946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Факт </w:t>
            </w:r>
          </w:p>
        </w:tc>
      </w:tr>
      <w:tr w:rsidR="00375458" w:rsidRPr="00DB42E3" w:rsidTr="00375458">
        <w:trPr>
          <w:trHeight w:val="269"/>
        </w:trPr>
        <w:tc>
          <w:tcPr>
            <w:tcW w:w="576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6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9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2B08DC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shd w:val="clear" w:color="000000" w:fill="auto"/>
            <w:vAlign w:val="center"/>
            <w:hideMark/>
          </w:tcPr>
          <w:p w:rsidR="000B59F6" w:rsidRPr="00DB42E3" w:rsidRDefault="000B59F6" w:rsidP="00D93946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18</w:t>
            </w:r>
          </w:p>
        </w:tc>
      </w:tr>
      <w:tr w:rsidR="00375458" w:rsidRPr="00DB42E3" w:rsidTr="00375458">
        <w:trPr>
          <w:trHeight w:val="1088"/>
        </w:trPr>
        <w:tc>
          <w:tcPr>
            <w:tcW w:w="57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Снижение операционных издержек за счет проведения закупочных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Проведение конкурентных закупочных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375458" w:rsidRPr="00DB42E3" w:rsidTr="00375458">
        <w:trPr>
          <w:trHeight w:val="710"/>
        </w:trPr>
        <w:tc>
          <w:tcPr>
            <w:tcW w:w="57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Сырье и материалы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Проведение конкурентных закупочных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375458" w:rsidRPr="00DB42E3" w:rsidTr="00375458">
        <w:trPr>
          <w:trHeight w:val="609"/>
        </w:trPr>
        <w:tc>
          <w:tcPr>
            <w:tcW w:w="57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Проведение конкурентных закупочных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375458" w:rsidRPr="00DB42E3" w:rsidTr="00375458">
        <w:trPr>
          <w:trHeight w:val="507"/>
        </w:trPr>
        <w:tc>
          <w:tcPr>
            <w:tcW w:w="57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Ремонты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Проведение конкурентных закупочных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375458" w:rsidRPr="00DB42E3" w:rsidTr="00375458">
        <w:trPr>
          <w:trHeight w:val="750"/>
        </w:trPr>
        <w:tc>
          <w:tcPr>
            <w:tcW w:w="57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Страхование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Проведение конкурентных закупочных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9F6" w:rsidRPr="00DB42E3" w:rsidRDefault="000B59F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375458" w:rsidRPr="00DB42E3" w:rsidTr="00375458">
        <w:trPr>
          <w:trHeight w:val="1380"/>
        </w:trPr>
        <w:tc>
          <w:tcPr>
            <w:tcW w:w="576" w:type="dxa"/>
            <w:shd w:val="clear" w:color="auto" w:fill="auto"/>
            <w:vAlign w:val="center"/>
            <w:hideMark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6" w:type="dxa"/>
            <w:shd w:val="clear" w:color="auto" w:fill="auto"/>
            <w:vAlign w:val="center"/>
            <w:hideMark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Снижение инвестиционных издержек за счет проведения закупочных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Проведение конкурентных закупочных процедур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8C6" w:rsidRPr="00DB42E3" w:rsidRDefault="006D78C6" w:rsidP="00DB42E3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</w:tbl>
    <w:p w:rsidR="00375458" w:rsidRDefault="00375458" w:rsidP="00DB42E3">
      <w:pPr>
        <w:pStyle w:val="aff6"/>
      </w:pPr>
      <w:r>
        <w:br w:type="page"/>
      </w:r>
    </w:p>
    <w:p w:rsidR="000B59F6" w:rsidRDefault="000B59F6" w:rsidP="00DB42E3">
      <w:pPr>
        <w:pStyle w:val="aff6"/>
      </w:pPr>
    </w:p>
    <w:tbl>
      <w:tblPr>
        <w:tblW w:w="1361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039"/>
        <w:gridCol w:w="877"/>
        <w:gridCol w:w="877"/>
        <w:gridCol w:w="879"/>
        <w:gridCol w:w="1098"/>
        <w:gridCol w:w="1320"/>
        <w:gridCol w:w="999"/>
        <w:gridCol w:w="980"/>
        <w:gridCol w:w="858"/>
        <w:gridCol w:w="855"/>
        <w:gridCol w:w="992"/>
        <w:gridCol w:w="1134"/>
        <w:gridCol w:w="992"/>
      </w:tblGrid>
      <w:tr w:rsidR="001561FB" w:rsidRPr="00DB42E3" w:rsidTr="004C6F91">
        <w:trPr>
          <w:trHeight w:val="345"/>
        </w:trPr>
        <w:tc>
          <w:tcPr>
            <w:tcW w:w="13618" w:type="dxa"/>
            <w:gridSpan w:val="14"/>
            <w:shd w:val="clear" w:color="auto" w:fill="auto"/>
            <w:vAlign w:val="center"/>
            <w:hideMark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 Объем снижения издержек от проведения мероприятий, тыс. руб.</w:t>
            </w:r>
          </w:p>
        </w:tc>
      </w:tr>
      <w:tr w:rsidR="001561FB" w:rsidRPr="00DB42E3" w:rsidTr="004C6F91">
        <w:trPr>
          <w:cantSplit/>
          <w:trHeight w:val="474"/>
        </w:trPr>
        <w:tc>
          <w:tcPr>
            <w:tcW w:w="175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&lt;</w:t>
            </w:r>
            <w:r>
              <w:rPr>
                <w:sz w:val="16"/>
                <w:szCs w:val="16"/>
                <w:lang w:eastAsia="ru-RU"/>
              </w:rPr>
              <w:t>год</w:t>
            </w:r>
            <w:r>
              <w:rPr>
                <w:sz w:val="16"/>
                <w:szCs w:val="16"/>
                <w:lang w:val="en-US" w:eastAsia="ru-RU"/>
              </w:rPr>
              <w:t>&gt;</w:t>
            </w:r>
          </w:p>
        </w:tc>
        <w:tc>
          <w:tcPr>
            <w:tcW w:w="17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2 квартал</w:t>
            </w:r>
          </w:p>
        </w:tc>
        <w:tc>
          <w:tcPr>
            <w:tcW w:w="23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1FB" w:rsidRPr="00DB42E3" w:rsidRDefault="001561FB" w:rsidP="004C6F91">
            <w:pPr>
              <w:pStyle w:val="aff8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3 квартал </w:t>
            </w:r>
          </w:p>
        </w:tc>
        <w:tc>
          <w:tcPr>
            <w:tcW w:w="1847" w:type="dxa"/>
            <w:gridSpan w:val="2"/>
            <w:shd w:val="clear" w:color="auto" w:fill="auto"/>
            <w:vAlign w:val="center"/>
            <w:hideMark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9месяцев</w:t>
            </w:r>
            <w:r w:rsidRPr="00DB42E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  <w:r w:rsidRPr="00DB42E3">
              <w:rPr>
                <w:sz w:val="16"/>
                <w:szCs w:val="16"/>
                <w:lang w:eastAsia="ru-RU"/>
              </w:rPr>
              <w:t xml:space="preserve"> квартал </w:t>
            </w:r>
          </w:p>
        </w:tc>
      </w:tr>
      <w:tr w:rsidR="001561FB" w:rsidRPr="00DB42E3" w:rsidTr="004C6F91">
        <w:trPr>
          <w:cantSplit/>
          <w:trHeight w:val="820"/>
        </w:trPr>
        <w:tc>
          <w:tcPr>
            <w:tcW w:w="718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1039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77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77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79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4C6F91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Факт 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Факт</w:t>
            </w:r>
            <w:r w:rsidRPr="00DB42E3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Факт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План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1561FB" w:rsidRPr="00DB42E3" w:rsidRDefault="001561FB" w:rsidP="001561FB">
            <w:pPr>
              <w:pStyle w:val="aff8"/>
              <w:ind w:left="113" w:right="113"/>
              <w:rPr>
                <w:sz w:val="16"/>
                <w:szCs w:val="16"/>
                <w:lang w:eastAsia="ru-RU"/>
              </w:rPr>
            </w:pPr>
            <w:r w:rsidRPr="00DB42E3">
              <w:rPr>
                <w:sz w:val="16"/>
                <w:szCs w:val="16"/>
                <w:lang w:eastAsia="ru-RU"/>
              </w:rPr>
              <w:t xml:space="preserve">Факт </w:t>
            </w:r>
          </w:p>
        </w:tc>
      </w:tr>
      <w:tr w:rsidR="001561FB" w:rsidRPr="00DB42E3" w:rsidTr="004C6F91">
        <w:trPr>
          <w:trHeight w:val="623"/>
        </w:trPr>
        <w:tc>
          <w:tcPr>
            <w:tcW w:w="718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39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7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77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79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98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0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9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80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8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55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shd w:val="clear" w:color="000000" w:fill="auto"/>
            <w:vAlign w:val="center"/>
            <w:hideMark/>
          </w:tcPr>
          <w:p w:rsidR="001561FB" w:rsidRPr="00DB42E3" w:rsidRDefault="002B08DC" w:rsidP="002B08DC">
            <w:pPr>
              <w:pStyle w:val="aff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</w:t>
            </w:r>
          </w:p>
        </w:tc>
      </w:tr>
      <w:tr w:rsidR="001561FB" w:rsidRPr="00DB42E3" w:rsidTr="004C6F91">
        <w:trPr>
          <w:trHeight w:val="1088"/>
        </w:trPr>
        <w:tc>
          <w:tcPr>
            <w:tcW w:w="71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1561FB" w:rsidRPr="00DB42E3" w:rsidTr="004C6F91">
        <w:trPr>
          <w:trHeight w:val="710"/>
        </w:trPr>
        <w:tc>
          <w:tcPr>
            <w:tcW w:w="71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1561FB" w:rsidRPr="00DB42E3" w:rsidTr="004C6F91">
        <w:trPr>
          <w:trHeight w:val="609"/>
        </w:trPr>
        <w:tc>
          <w:tcPr>
            <w:tcW w:w="71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1561FB" w:rsidRPr="00DB42E3" w:rsidTr="004C6F91">
        <w:trPr>
          <w:trHeight w:val="507"/>
        </w:trPr>
        <w:tc>
          <w:tcPr>
            <w:tcW w:w="71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1561FB" w:rsidRPr="00DB42E3" w:rsidTr="004C6F91">
        <w:trPr>
          <w:trHeight w:val="750"/>
        </w:trPr>
        <w:tc>
          <w:tcPr>
            <w:tcW w:w="71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61FB" w:rsidRPr="00DB42E3" w:rsidRDefault="001561FB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6D78C6" w:rsidRPr="00DB42E3" w:rsidTr="004C6F91">
        <w:trPr>
          <w:trHeight w:val="1380"/>
        </w:trPr>
        <w:tc>
          <w:tcPr>
            <w:tcW w:w="718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78C6" w:rsidRPr="00DB42E3" w:rsidRDefault="006D78C6" w:rsidP="001561FB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</w:tbl>
    <w:p w:rsidR="00BF222B" w:rsidRDefault="00BF222B" w:rsidP="00DB42E3">
      <w:pPr>
        <w:pStyle w:val="aff6"/>
      </w:pPr>
      <w:r>
        <w:br w:type="page"/>
      </w:r>
    </w:p>
    <w:p w:rsidR="00F60213" w:rsidRDefault="00F60213" w:rsidP="00F60213">
      <w:pPr>
        <w:pStyle w:val="aff6"/>
        <w:keepNext/>
        <w:outlineLvl w:val="0"/>
      </w:pPr>
      <w:bookmarkStart w:id="66" w:name="_Toc374691889"/>
      <w:bookmarkStart w:id="67" w:name="_Ref369720032"/>
      <w:r>
        <w:t xml:space="preserve">ПРИЛОЖЕНИЕ </w:t>
      </w:r>
      <w:fldSimple w:instr=" SEQ Приложение \* ARABIC ">
        <w:r w:rsidR="00B4776F">
          <w:rPr>
            <w:noProof/>
          </w:rPr>
          <w:t>9</w:t>
        </w:r>
        <w:bookmarkEnd w:id="66"/>
      </w:fldSimple>
      <w:bookmarkEnd w:id="67"/>
    </w:p>
    <w:p w:rsidR="00E8267A" w:rsidRPr="002773AC" w:rsidRDefault="002773AC" w:rsidP="00BF222B">
      <w:pPr>
        <w:rPr>
          <w:b/>
        </w:rPr>
      </w:pPr>
      <w:r w:rsidRPr="002773AC">
        <w:rPr>
          <w:b/>
        </w:rPr>
        <w:t>Титульный лист</w:t>
      </w:r>
      <w:r w:rsidR="002D33E3" w:rsidRPr="002773AC">
        <w:rPr>
          <w:b/>
        </w:rPr>
        <w:t xml:space="preserve"> </w:t>
      </w:r>
    </w:p>
    <w:p w:rsidR="002773AC" w:rsidRDefault="002773AC" w:rsidP="00BF222B">
      <w:r>
        <w:rPr>
          <w:noProof/>
          <w:lang w:eastAsia="ru-RU"/>
        </w:rPr>
        <w:drawing>
          <wp:inline distT="0" distB="0" distL="0" distR="0" wp14:anchorId="10A5EDF3" wp14:editId="48A62B97">
            <wp:extent cx="7457440" cy="4836160"/>
            <wp:effectExtent l="19050" t="19050" r="10160" b="215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440" cy="48361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73AC" w:rsidRDefault="002773AC" w:rsidP="00BF222B"/>
    <w:p w:rsidR="002773AC" w:rsidRDefault="002773AC" w:rsidP="00BF222B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522"/>
        <w:gridCol w:w="1340"/>
        <w:gridCol w:w="748"/>
        <w:gridCol w:w="748"/>
        <w:gridCol w:w="748"/>
        <w:gridCol w:w="744"/>
        <w:gridCol w:w="744"/>
        <w:gridCol w:w="748"/>
        <w:gridCol w:w="1133"/>
        <w:gridCol w:w="748"/>
        <w:gridCol w:w="748"/>
        <w:gridCol w:w="748"/>
        <w:gridCol w:w="75"/>
      </w:tblGrid>
      <w:tr w:rsidR="002773AC" w:rsidRPr="002773AC" w:rsidTr="00857996">
        <w:trPr>
          <w:gridAfter w:val="1"/>
          <w:hidden/>
        </w:trPr>
        <w:tc>
          <w:tcPr>
            <w:tcW w:w="4243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right"/>
              <w:rPr>
                <w:rFonts w:cs="Arial"/>
                <w:sz w:val="12"/>
                <w:szCs w:val="12"/>
                <w:lang w:eastAsia="ru-RU"/>
              </w:rPr>
            </w:pPr>
            <w:r w:rsidRPr="002773AC">
              <w:rPr>
                <w:rFonts w:cs="Arial"/>
                <w:sz w:val="12"/>
                <w:szCs w:val="12"/>
                <w:lang w:eastAsia="ru-RU"/>
              </w:rPr>
              <w:t>Подготовлено с использованием системы </w:t>
            </w:r>
            <w:proofErr w:type="spellStart"/>
            <w:r w:rsidRPr="002773AC">
              <w:rPr>
                <w:rFonts w:cs="Arial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2773AC">
              <w:rPr>
                <w:rFonts w:cs="Arial"/>
                <w:b/>
                <w:bCs/>
                <w:sz w:val="20"/>
                <w:lang w:eastAsia="ru-RU"/>
              </w:rPr>
              <w:t>Раздел 1. Количественные и стоимостные характеристики закупочной деятельности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773AC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773AC">
              <w:rPr>
                <w:rFonts w:cs="Arial"/>
                <w:sz w:val="16"/>
                <w:szCs w:val="16"/>
                <w:lang w:eastAsia="ru-RU"/>
              </w:rPr>
              <w:t>код по ОКЕИ: единица - 642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Наименование</w:t>
            </w:r>
            <w:r w:rsidRPr="002773AC">
              <w:rPr>
                <w:sz w:val="16"/>
                <w:szCs w:val="16"/>
                <w:lang w:eastAsia="ru-RU"/>
              </w:rPr>
              <w:br/>
              <w:t>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Код</w:t>
            </w:r>
            <w:r w:rsidRPr="002773AC">
              <w:rPr>
                <w:sz w:val="16"/>
                <w:szCs w:val="16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Торги</w:t>
            </w:r>
            <w:r w:rsidRPr="002773AC">
              <w:rPr>
                <w:sz w:val="16"/>
                <w:szCs w:val="16"/>
                <w:lang w:eastAsia="ru-RU"/>
              </w:rPr>
              <w:br/>
              <w:t>и другие способы</w:t>
            </w:r>
            <w:r w:rsidRPr="002773AC">
              <w:rPr>
                <w:sz w:val="16"/>
                <w:szCs w:val="16"/>
                <w:lang w:eastAsia="ru-RU"/>
              </w:rPr>
              <w:br/>
              <w:t>закупки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В том числе из графы 3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конкурсы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аукционы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закупки у</w:t>
            </w:r>
            <w:r w:rsidRPr="002773AC">
              <w:rPr>
                <w:sz w:val="16"/>
                <w:szCs w:val="16"/>
                <w:lang w:eastAsia="ru-RU"/>
              </w:rPr>
              <w:br/>
              <w:t>единственного</w:t>
            </w:r>
            <w:r w:rsidRPr="002773AC">
              <w:rPr>
                <w:sz w:val="16"/>
                <w:szCs w:val="16"/>
                <w:lang w:eastAsia="ru-RU"/>
              </w:rPr>
              <w:br/>
              <w:t>поставщика</w:t>
            </w:r>
            <w:r w:rsidRPr="002773AC">
              <w:rPr>
                <w:sz w:val="16"/>
                <w:szCs w:val="16"/>
                <w:lang w:eastAsia="ru-RU"/>
              </w:rPr>
              <w:br/>
              <w:t>(подрядчика,</w:t>
            </w:r>
            <w:r w:rsidRPr="002773AC">
              <w:rPr>
                <w:sz w:val="16"/>
                <w:szCs w:val="16"/>
                <w:lang w:eastAsia="ru-RU"/>
              </w:rPr>
              <w:br/>
              <w:t>исполнителя)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иные способы закупки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8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закрытые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открытые</w:t>
            </w:r>
            <w:r w:rsidRPr="002773AC">
              <w:rPr>
                <w:sz w:val="16"/>
                <w:szCs w:val="16"/>
                <w:lang w:eastAsia="ru-RU"/>
              </w:rPr>
              <w:br/>
              <w:t>в </w:t>
            </w:r>
            <w:proofErr w:type="spellStart"/>
            <w:r w:rsidRPr="002773AC">
              <w:rPr>
                <w:sz w:val="16"/>
                <w:szCs w:val="16"/>
                <w:lang w:eastAsia="ru-RU"/>
              </w:rPr>
              <w:t>элек</w:t>
            </w:r>
            <w:proofErr w:type="gramStart"/>
            <w:r w:rsidRPr="002773AC">
              <w:rPr>
                <w:sz w:val="16"/>
                <w:szCs w:val="16"/>
                <w:lang w:eastAsia="ru-RU"/>
              </w:rPr>
              <w:t>т</w:t>
            </w:r>
            <w:proofErr w:type="spellEnd"/>
            <w:r w:rsidRPr="002773AC">
              <w:rPr>
                <w:sz w:val="16"/>
                <w:szCs w:val="16"/>
                <w:lang w:eastAsia="ru-RU"/>
              </w:rPr>
              <w:t>-</w:t>
            </w:r>
            <w:proofErr w:type="gramEnd"/>
            <w:r w:rsidRPr="002773AC">
              <w:rPr>
                <w:sz w:val="16"/>
                <w:szCs w:val="16"/>
                <w:lang w:eastAsia="ru-RU"/>
              </w:rPr>
              <w:br/>
            </w:r>
            <w:proofErr w:type="spellStart"/>
            <w:r w:rsidRPr="002773AC">
              <w:rPr>
                <w:sz w:val="16"/>
                <w:szCs w:val="16"/>
                <w:lang w:eastAsia="ru-RU"/>
              </w:rPr>
              <w:t>ронной</w:t>
            </w:r>
            <w:proofErr w:type="spellEnd"/>
            <w:r w:rsidRPr="002773AC">
              <w:rPr>
                <w:sz w:val="16"/>
                <w:szCs w:val="16"/>
                <w:lang w:eastAsia="ru-RU"/>
              </w:rPr>
              <w:br/>
              <w:t>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закрытые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открытые</w:t>
            </w:r>
            <w:r w:rsidRPr="002773AC">
              <w:rPr>
                <w:sz w:val="16"/>
                <w:szCs w:val="16"/>
                <w:lang w:eastAsia="ru-RU"/>
              </w:rPr>
              <w:br/>
              <w:t>в </w:t>
            </w:r>
            <w:proofErr w:type="spellStart"/>
            <w:r w:rsidRPr="002773AC">
              <w:rPr>
                <w:sz w:val="16"/>
                <w:szCs w:val="16"/>
                <w:lang w:eastAsia="ru-RU"/>
              </w:rPr>
              <w:t>элек</w:t>
            </w:r>
            <w:proofErr w:type="gramStart"/>
            <w:r w:rsidRPr="002773AC">
              <w:rPr>
                <w:sz w:val="16"/>
                <w:szCs w:val="16"/>
                <w:lang w:eastAsia="ru-RU"/>
              </w:rPr>
              <w:t>т</w:t>
            </w:r>
            <w:proofErr w:type="spellEnd"/>
            <w:r w:rsidRPr="002773AC">
              <w:rPr>
                <w:sz w:val="16"/>
                <w:szCs w:val="16"/>
                <w:lang w:eastAsia="ru-RU"/>
              </w:rPr>
              <w:t>-</w:t>
            </w:r>
            <w:proofErr w:type="gramEnd"/>
            <w:r w:rsidRPr="002773AC">
              <w:rPr>
                <w:sz w:val="16"/>
                <w:szCs w:val="16"/>
                <w:lang w:eastAsia="ru-RU"/>
              </w:rPr>
              <w:br/>
            </w:r>
            <w:proofErr w:type="spellStart"/>
            <w:r w:rsidRPr="002773AC">
              <w:rPr>
                <w:sz w:val="16"/>
                <w:szCs w:val="16"/>
                <w:lang w:eastAsia="ru-RU"/>
              </w:rPr>
              <w:t>ронной</w:t>
            </w:r>
            <w:proofErr w:type="spellEnd"/>
            <w:r w:rsidRPr="002773AC">
              <w:rPr>
                <w:sz w:val="16"/>
                <w:szCs w:val="16"/>
                <w:lang w:eastAsia="ru-RU"/>
              </w:rPr>
              <w:br/>
              <w:t>форме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закрытые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открытые</w:t>
            </w:r>
            <w:r w:rsidRPr="002773AC">
              <w:rPr>
                <w:sz w:val="16"/>
                <w:szCs w:val="16"/>
                <w:lang w:eastAsia="ru-RU"/>
              </w:rPr>
              <w:br/>
              <w:t>в </w:t>
            </w:r>
            <w:proofErr w:type="spellStart"/>
            <w:r w:rsidRPr="002773AC">
              <w:rPr>
                <w:sz w:val="16"/>
                <w:szCs w:val="16"/>
                <w:lang w:eastAsia="ru-RU"/>
              </w:rPr>
              <w:t>элек</w:t>
            </w:r>
            <w:proofErr w:type="gramStart"/>
            <w:r w:rsidRPr="002773AC">
              <w:rPr>
                <w:sz w:val="16"/>
                <w:szCs w:val="16"/>
                <w:lang w:eastAsia="ru-RU"/>
              </w:rPr>
              <w:t>т</w:t>
            </w:r>
            <w:proofErr w:type="spellEnd"/>
            <w:r w:rsidRPr="002773AC">
              <w:rPr>
                <w:sz w:val="16"/>
                <w:szCs w:val="16"/>
                <w:lang w:eastAsia="ru-RU"/>
              </w:rPr>
              <w:t>-</w:t>
            </w:r>
            <w:proofErr w:type="gramEnd"/>
            <w:r w:rsidRPr="002773AC">
              <w:rPr>
                <w:sz w:val="16"/>
                <w:szCs w:val="16"/>
                <w:lang w:eastAsia="ru-RU"/>
              </w:rPr>
              <w:br/>
            </w:r>
            <w:proofErr w:type="spellStart"/>
            <w:r w:rsidRPr="002773AC">
              <w:rPr>
                <w:sz w:val="16"/>
                <w:szCs w:val="16"/>
                <w:lang w:eastAsia="ru-RU"/>
              </w:rPr>
              <w:t>ронной</w:t>
            </w:r>
            <w:proofErr w:type="spellEnd"/>
            <w:r w:rsidRPr="002773AC">
              <w:rPr>
                <w:sz w:val="16"/>
                <w:szCs w:val="16"/>
                <w:lang w:eastAsia="ru-RU"/>
              </w:rPr>
              <w:br/>
              <w:t>форме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1.1. Количественная характеристика торгов и других способов закупки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1. Всего проведено торгов, иных способов закупки (лотов) и закупок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Из строки 101 - Количество торгов, иных способов закупки (лотов), которые признаны несостоявшимися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Из строки 102 - Количество торгов, иных способов закупки (лотов), которые признаны несостоявшимися и не привели к заключению договоров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2. Количество заключенных договоров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 xml:space="preserve">3. Внесено изменений </w:t>
            </w:r>
            <w:r w:rsidRPr="002773AC">
              <w:rPr>
                <w:sz w:val="16"/>
                <w:szCs w:val="16"/>
                <w:lang w:eastAsia="ru-RU"/>
              </w:rPr>
              <w:br/>
              <w:t>в договоры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4. Расторгнуто договоров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в том числе:</w:t>
            </w:r>
            <w:r w:rsidRPr="002773AC">
              <w:rPr>
                <w:sz w:val="16"/>
                <w:szCs w:val="16"/>
                <w:lang w:eastAsia="ru-RU"/>
              </w:rPr>
              <w:br/>
            </w:r>
            <w:r w:rsidRPr="002773AC">
              <w:rPr>
                <w:sz w:val="16"/>
                <w:szCs w:val="16"/>
                <w:lang w:eastAsia="ru-RU"/>
              </w:rPr>
              <w:br/>
              <w:t>по соглашению сторон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по решению суда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в связи с односторонним отказом от исполнения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1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5. Количество заключенных субподрядных договоров 1-го уровня с субъектами малого и среднего предпринимательства в рамках исполнения договоров, указанных в строке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1.2. Количественная характеристика участников торгов и других способов закупки товаров, работ, услуг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1. Общее количество поданных заявок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2. Не допущено заявок к участию в торгах, иных способах закупки (лотах)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3. Отозвано заявок участниками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4. Количество заявок участников, не явившихся на процедуру проведения аукциона, иного способа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5. Количество заявок участников, выигравших торги и иные способы закупки (лоты)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6. Количество обжалований по закупке товаров, работ,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1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 xml:space="preserve">Из строки 206 - </w:t>
            </w:r>
            <w:r w:rsidRPr="002773AC">
              <w:rPr>
                <w:sz w:val="16"/>
                <w:szCs w:val="16"/>
                <w:lang w:eastAsia="ru-RU"/>
              </w:rPr>
              <w:br/>
              <w:t>по причинам:</w:t>
            </w:r>
            <w:r w:rsidRPr="002773AC">
              <w:rPr>
                <w:sz w:val="16"/>
                <w:szCs w:val="16"/>
                <w:lang w:eastAsia="ru-RU"/>
              </w:rPr>
              <w:br/>
              <w:t xml:space="preserve">- </w:t>
            </w:r>
            <w:proofErr w:type="spellStart"/>
            <w:r w:rsidRPr="002773AC">
              <w:rPr>
                <w:sz w:val="16"/>
                <w:szCs w:val="16"/>
                <w:lang w:eastAsia="ru-RU"/>
              </w:rPr>
              <w:t>неразмещения</w:t>
            </w:r>
            <w:proofErr w:type="spellEnd"/>
            <w:r w:rsidRPr="002773AC">
              <w:rPr>
                <w:sz w:val="16"/>
                <w:szCs w:val="16"/>
                <w:lang w:eastAsia="ru-RU"/>
              </w:rPr>
              <w:t xml:space="preserve"> информации</w:t>
            </w:r>
            <w:r w:rsidRPr="002773AC">
              <w:rPr>
                <w:sz w:val="16"/>
                <w:szCs w:val="16"/>
                <w:lang w:eastAsia="ru-RU"/>
              </w:rPr>
              <w:br/>
              <w:t>о закупке на официальном</w:t>
            </w:r>
            <w:r w:rsidRPr="002773AC">
              <w:rPr>
                <w:sz w:val="16"/>
                <w:szCs w:val="16"/>
                <w:lang w:eastAsia="ru-RU"/>
              </w:rPr>
              <w:br/>
              <w:t>сайте или нарушения сроков</w:t>
            </w:r>
            <w:r w:rsidRPr="002773AC">
              <w:rPr>
                <w:sz w:val="16"/>
                <w:szCs w:val="16"/>
                <w:lang w:eastAsia="ru-RU"/>
              </w:rPr>
              <w:br/>
              <w:t xml:space="preserve">такого размещения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10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- предъявления к участникам</w:t>
            </w:r>
            <w:r w:rsidRPr="002773AC">
              <w:rPr>
                <w:sz w:val="16"/>
                <w:szCs w:val="16"/>
                <w:lang w:eastAsia="ru-RU"/>
              </w:rPr>
              <w:br/>
              <w:t>закупки требований о</w:t>
            </w:r>
            <w:r w:rsidRPr="002773AC">
              <w:rPr>
                <w:sz w:val="16"/>
                <w:szCs w:val="16"/>
                <w:lang w:eastAsia="ru-RU"/>
              </w:rPr>
              <w:br/>
              <w:t xml:space="preserve">представлении документов, </w:t>
            </w:r>
            <w:r w:rsidRPr="002773AC">
              <w:rPr>
                <w:sz w:val="16"/>
                <w:szCs w:val="16"/>
                <w:lang w:eastAsia="ru-RU"/>
              </w:rPr>
              <w:br/>
              <w:t>не предусмотренных</w:t>
            </w:r>
            <w:r w:rsidRPr="002773AC">
              <w:rPr>
                <w:sz w:val="16"/>
                <w:szCs w:val="16"/>
                <w:lang w:eastAsia="ru-RU"/>
              </w:rPr>
              <w:br/>
              <w:t>документацией о закупке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- осуществления</w:t>
            </w:r>
            <w:r w:rsidRPr="002773AC">
              <w:rPr>
                <w:sz w:val="16"/>
                <w:szCs w:val="16"/>
                <w:lang w:eastAsia="ru-RU"/>
              </w:rPr>
              <w:br/>
              <w:t>заказчиками закупки товаров,</w:t>
            </w:r>
            <w:r w:rsidRPr="002773AC">
              <w:rPr>
                <w:sz w:val="16"/>
                <w:szCs w:val="16"/>
                <w:lang w:eastAsia="ru-RU"/>
              </w:rPr>
              <w:br/>
              <w:t>работ, услуг в отсутствие</w:t>
            </w:r>
            <w:r w:rsidRPr="002773AC">
              <w:rPr>
                <w:sz w:val="16"/>
                <w:szCs w:val="16"/>
                <w:lang w:eastAsia="ru-RU"/>
              </w:rPr>
              <w:br/>
              <w:t>утвержденного и размещенного</w:t>
            </w:r>
            <w:r w:rsidRPr="002773AC">
              <w:rPr>
                <w:sz w:val="16"/>
                <w:szCs w:val="16"/>
                <w:lang w:eastAsia="ru-RU"/>
              </w:rPr>
              <w:br/>
              <w:t>на официальном сайте</w:t>
            </w:r>
            <w:r w:rsidRPr="002773AC">
              <w:rPr>
                <w:sz w:val="16"/>
                <w:szCs w:val="16"/>
                <w:lang w:eastAsia="ru-RU"/>
              </w:rPr>
              <w:br/>
              <w:t>положения о закупке и без</w:t>
            </w:r>
            <w:r w:rsidRPr="002773AC">
              <w:rPr>
                <w:sz w:val="16"/>
                <w:szCs w:val="16"/>
                <w:lang w:eastAsia="ru-RU"/>
              </w:rPr>
              <w:br/>
              <w:t>применения положений</w:t>
            </w:r>
            <w:r w:rsidRPr="002773AC">
              <w:rPr>
                <w:sz w:val="16"/>
                <w:szCs w:val="16"/>
                <w:lang w:eastAsia="ru-RU"/>
              </w:rPr>
              <w:br/>
              <w:t>Федерального закона № 94-ФЗ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225"/>
        </w:trPr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1.3. Стоимостная характеристика торгов и других способов закупки товаров, работ, услуг, тысяча рублей (код по ОКЕИ - 384)</w:t>
            </w: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6B6716">
        <w:trPr>
          <w:trHeight w:val="1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2773AC">
              <w:rPr>
                <w:sz w:val="16"/>
                <w:szCs w:val="16"/>
                <w:lang w:eastAsia="ru-RU"/>
              </w:rPr>
              <w:t>Суммарная начальная (максимальная) цена договоров (лотов), выставленных на торги, иные способы закупки, и сумма договоров, заключенных с единственным поставщиком (подрядчиком, исполнителем)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6B6716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Из строки 301:</w:t>
            </w:r>
            <w:r w:rsidRPr="002773AC">
              <w:rPr>
                <w:sz w:val="16"/>
                <w:szCs w:val="16"/>
                <w:lang w:eastAsia="ru-RU"/>
              </w:rPr>
              <w:br/>
              <w:t>суммарная начальная (максимальная) цена договоров (лотов), выставленных на торги, иные способы закупки, которые признаны несостоявшимися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6B6716">
        <w:trPr>
          <w:trHeight w:val="14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Из строки 302:</w:t>
            </w:r>
            <w:r w:rsidRPr="002773AC">
              <w:rPr>
                <w:sz w:val="16"/>
                <w:szCs w:val="16"/>
                <w:lang w:eastAsia="ru-RU"/>
              </w:rPr>
              <w:br/>
              <w:t>суммарная начальная (максимальная) цена договоров (лотов), выставленных на торги, иные способы закупки, которые признаны несостоявшимися и не привели к заключению договоров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2. Общая стоимость заключенных договоров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6B6716">
        <w:trPr>
          <w:trHeight w:val="7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Сумма договоров, заключенных в целях обеспечения проведения торгов, иных способов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3. Сумма изменения стоимости заключенных договоров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2773A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4. Общая стоимость расторгнутых договоров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2773AC" w:rsidRPr="002773AC" w:rsidTr="006B6716">
        <w:trPr>
          <w:trHeight w:val="1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5. Общая стоимость заключенных субподрядных договоров 1-го уровня с субъектами малого и среднего предпринимательства в рамках исполнения договоров, указанных в строке 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  <w:r w:rsidRPr="002773AC">
              <w:rPr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73AC" w:rsidRPr="002773AC" w:rsidRDefault="002773AC" w:rsidP="002773AC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</w:tbl>
    <w:p w:rsidR="002773AC" w:rsidRDefault="002773AC" w:rsidP="006B6716">
      <w:pPr>
        <w:ind w:firstLine="0"/>
        <w:rPr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522"/>
        <w:gridCol w:w="1340"/>
        <w:gridCol w:w="748"/>
        <w:gridCol w:w="748"/>
        <w:gridCol w:w="748"/>
        <w:gridCol w:w="744"/>
        <w:gridCol w:w="744"/>
        <w:gridCol w:w="748"/>
        <w:gridCol w:w="1133"/>
        <w:gridCol w:w="748"/>
        <w:gridCol w:w="748"/>
        <w:gridCol w:w="748"/>
        <w:gridCol w:w="75"/>
      </w:tblGrid>
      <w:tr w:rsidR="000711BF" w:rsidRPr="002773AC" w:rsidTr="000711BF">
        <w:trPr>
          <w:gridAfter w:val="1"/>
          <w:hidden/>
        </w:trPr>
        <w:tc>
          <w:tcPr>
            <w:tcW w:w="4375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</w:tr>
      <w:tr w:rsidR="000711BF" w:rsidRPr="002773AC" w:rsidTr="000711BF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right"/>
              <w:rPr>
                <w:rFonts w:cs="Arial"/>
                <w:sz w:val="12"/>
                <w:szCs w:val="12"/>
                <w:lang w:eastAsia="ru-RU"/>
              </w:rPr>
            </w:pPr>
            <w:r w:rsidRPr="002773AC">
              <w:rPr>
                <w:rFonts w:cs="Arial"/>
                <w:sz w:val="12"/>
                <w:szCs w:val="12"/>
                <w:lang w:eastAsia="ru-RU"/>
              </w:rPr>
              <w:t>Подготовлено с использованием системы </w:t>
            </w:r>
            <w:proofErr w:type="spellStart"/>
            <w:r w:rsidRPr="002773AC">
              <w:rPr>
                <w:rFonts w:cs="Arial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0711BF" w:rsidRPr="002773AC" w:rsidTr="000711BF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0711BF">
              <w:rPr>
                <w:b/>
                <w:bCs/>
                <w:sz w:val="20"/>
              </w:rPr>
              <w:t>Раздел 2. Количественные и стоимостные характеристики закупочной деятельности заказчиков при установлении</w:t>
            </w:r>
            <w:r w:rsidRPr="000711BF">
              <w:rPr>
                <w:b/>
                <w:bCs/>
                <w:sz w:val="20"/>
              </w:rPr>
              <w:br/>
              <w:t>особенностей участия субъектов малого и среднего предпринимательства</w:t>
            </w:r>
            <w:r w:rsidRPr="000711BF">
              <w:rPr>
                <w:rFonts w:cs="Arial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0711BF" w:rsidRPr="002773AC" w:rsidTr="000711BF">
        <w:trPr>
          <w:trHeight w:val="225"/>
        </w:trPr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773AC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  <w:tr w:rsidR="000711BF" w:rsidRPr="002773AC" w:rsidTr="000711BF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773AC">
              <w:rPr>
                <w:rFonts w:cs="Arial"/>
                <w:sz w:val="16"/>
                <w:szCs w:val="16"/>
                <w:lang w:eastAsia="ru-RU"/>
              </w:rPr>
              <w:t>код по ОКЕИ: единица - 642</w:t>
            </w: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660"/>
        <w:gridCol w:w="709"/>
        <w:gridCol w:w="1275"/>
        <w:gridCol w:w="993"/>
        <w:gridCol w:w="992"/>
        <w:gridCol w:w="1276"/>
        <w:gridCol w:w="850"/>
        <w:gridCol w:w="80"/>
        <w:gridCol w:w="969"/>
        <w:gridCol w:w="85"/>
        <w:gridCol w:w="1094"/>
        <w:gridCol w:w="63"/>
        <w:gridCol w:w="931"/>
        <w:gridCol w:w="61"/>
        <w:gridCol w:w="931"/>
        <w:gridCol w:w="62"/>
        <w:gridCol w:w="1157"/>
      </w:tblGrid>
      <w:tr w:rsidR="000711BF" w:rsidRPr="000711BF" w:rsidTr="004C6F91">
        <w:trPr>
          <w:trHeight w:val="222"/>
        </w:trPr>
        <w:tc>
          <w:tcPr>
            <w:tcW w:w="2660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Наименование</w:t>
            </w:r>
            <w:r w:rsidRPr="000711BF">
              <w:rPr>
                <w:sz w:val="16"/>
                <w:szCs w:val="16"/>
              </w:rPr>
              <w:br/>
              <w:t>показателей</w:t>
            </w:r>
          </w:p>
        </w:tc>
        <w:tc>
          <w:tcPr>
            <w:tcW w:w="709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Код</w:t>
            </w:r>
            <w:r w:rsidRPr="000711BF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1275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Торги</w:t>
            </w:r>
            <w:r w:rsidRPr="000711BF">
              <w:rPr>
                <w:sz w:val="16"/>
                <w:szCs w:val="16"/>
              </w:rPr>
              <w:br/>
              <w:t>и другие способы</w:t>
            </w:r>
            <w:r w:rsidRPr="000711BF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9544" w:type="dxa"/>
            <w:gridSpan w:val="14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том числе из графы 3</w:t>
            </w:r>
          </w:p>
        </w:tc>
      </w:tr>
      <w:tr w:rsidR="000711BF" w:rsidRPr="000711BF" w:rsidTr="004C6F91">
        <w:trPr>
          <w:trHeight w:val="222"/>
        </w:trPr>
        <w:tc>
          <w:tcPr>
            <w:tcW w:w="2660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конкурсы</w:t>
            </w:r>
          </w:p>
        </w:tc>
        <w:tc>
          <w:tcPr>
            <w:tcW w:w="3141" w:type="dxa"/>
            <w:gridSpan w:val="6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аукционы</w:t>
            </w:r>
          </w:p>
        </w:tc>
        <w:tc>
          <w:tcPr>
            <w:tcW w:w="3142" w:type="dxa"/>
            <w:gridSpan w:val="5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иные способы закупки</w:t>
            </w:r>
          </w:p>
        </w:tc>
      </w:tr>
      <w:tr w:rsidR="000711BF" w:rsidRPr="000711BF" w:rsidTr="004C6F91">
        <w:trPr>
          <w:trHeight w:val="660"/>
        </w:trPr>
        <w:tc>
          <w:tcPr>
            <w:tcW w:w="2660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открытые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закрытые</w:t>
            </w:r>
          </w:p>
        </w:tc>
        <w:tc>
          <w:tcPr>
            <w:tcW w:w="127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gramStart"/>
            <w:r w:rsidRPr="000711BF">
              <w:rPr>
                <w:sz w:val="16"/>
                <w:szCs w:val="16"/>
              </w:rPr>
              <w:t>открытые</w:t>
            </w:r>
            <w:proofErr w:type="gramEnd"/>
            <w:r w:rsidRPr="000711BF">
              <w:rPr>
                <w:sz w:val="16"/>
                <w:szCs w:val="16"/>
              </w:rPr>
              <w:br/>
              <w:t>в электронной</w:t>
            </w:r>
            <w:r w:rsidRPr="000711BF">
              <w:rPr>
                <w:sz w:val="16"/>
                <w:szCs w:val="16"/>
              </w:rPr>
              <w:br/>
              <w:t>форме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открытые</w:t>
            </w:r>
          </w:p>
        </w:tc>
        <w:tc>
          <w:tcPr>
            <w:tcW w:w="105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закрытые</w:t>
            </w:r>
          </w:p>
        </w:tc>
        <w:tc>
          <w:tcPr>
            <w:tcW w:w="1157" w:type="dxa"/>
            <w:gridSpan w:val="2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gramStart"/>
            <w:r w:rsidRPr="000711BF">
              <w:rPr>
                <w:sz w:val="16"/>
                <w:szCs w:val="16"/>
              </w:rPr>
              <w:t>открытые</w:t>
            </w:r>
            <w:proofErr w:type="gramEnd"/>
            <w:r w:rsidRPr="000711BF">
              <w:rPr>
                <w:sz w:val="16"/>
                <w:szCs w:val="16"/>
              </w:rPr>
              <w:br/>
              <w:t>в электронной</w:t>
            </w:r>
            <w:r w:rsidRPr="000711BF">
              <w:rPr>
                <w:sz w:val="16"/>
                <w:szCs w:val="16"/>
              </w:rPr>
              <w:br/>
              <w:t>форме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открытые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закрытые</w:t>
            </w:r>
          </w:p>
        </w:tc>
        <w:tc>
          <w:tcPr>
            <w:tcW w:w="115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gramStart"/>
            <w:r w:rsidRPr="000711BF">
              <w:rPr>
                <w:sz w:val="16"/>
                <w:szCs w:val="16"/>
              </w:rPr>
              <w:t>открытые</w:t>
            </w:r>
            <w:proofErr w:type="gramEnd"/>
            <w:r w:rsidRPr="000711BF">
              <w:rPr>
                <w:sz w:val="16"/>
                <w:szCs w:val="16"/>
              </w:rPr>
              <w:br/>
              <w:t>в электронной</w:t>
            </w:r>
            <w:r w:rsidRPr="000711BF">
              <w:rPr>
                <w:sz w:val="16"/>
                <w:szCs w:val="16"/>
              </w:rPr>
              <w:br/>
              <w:t>форме</w:t>
            </w:r>
          </w:p>
        </w:tc>
      </w:tr>
      <w:tr w:rsidR="000711BF" w:rsidRPr="000711BF" w:rsidTr="004C6F91">
        <w:trPr>
          <w:trHeight w:val="222"/>
        </w:trPr>
        <w:tc>
          <w:tcPr>
            <w:tcW w:w="266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6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7</w:t>
            </w:r>
          </w:p>
        </w:tc>
        <w:tc>
          <w:tcPr>
            <w:tcW w:w="105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</w:t>
            </w:r>
          </w:p>
        </w:tc>
      </w:tr>
      <w:tr w:rsidR="000711BF" w:rsidRPr="000711BF" w:rsidTr="004C6F91">
        <w:trPr>
          <w:trHeight w:val="222"/>
        </w:trPr>
        <w:tc>
          <w:tcPr>
            <w:tcW w:w="14188" w:type="dxa"/>
            <w:gridSpan w:val="17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2.1. Количественная характеристика специальных торгов и иных способов закупки товаров, работ, услуг</w:t>
            </w:r>
          </w:p>
        </w:tc>
      </w:tr>
      <w:tr w:rsidR="000711BF" w:rsidRPr="000711BF" w:rsidTr="004C6F91">
        <w:trPr>
          <w:trHeight w:val="1339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Всего проведено торгов, иных способов закупки (лотов),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101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1999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101:</w:t>
            </w:r>
            <w:r w:rsidRPr="000711BF">
              <w:rPr>
                <w:sz w:val="16"/>
                <w:szCs w:val="16"/>
              </w:rPr>
              <w:br/>
              <w:t>проведено торгов, иных способов закупки (лотов), в отношении которых установлены особенности участия субъектов малого и среднего предпринимательства, по которым не были заключены договоры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2442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101:</w:t>
            </w:r>
            <w:r w:rsidRPr="000711BF">
              <w:rPr>
                <w:sz w:val="16"/>
                <w:szCs w:val="16"/>
              </w:rPr>
              <w:br/>
              <w:t>проведено торгов, иных способов закупки (лотов) инновационной продукции, научно-исследовательских, опытно-конструкторских и технологических работ,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103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2880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103:</w:t>
            </w:r>
            <w:r w:rsidRPr="000711BF">
              <w:rPr>
                <w:sz w:val="16"/>
                <w:szCs w:val="16"/>
              </w:rPr>
              <w:br/>
              <w:t>проведено торгов, иных способов закупки (лотов) инновационной продукции, научно-исследовательских, опытно-конструкторских и технологических работ, в отношении которых установлены особенности участия субъектов малого и среднего предпринимательства, по которым не были заключены договоры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104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439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 Количество заключенных договоров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105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2880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105</w:t>
            </w:r>
            <w:r w:rsidRPr="000711BF">
              <w:rPr>
                <w:sz w:val="16"/>
                <w:szCs w:val="16"/>
              </w:rPr>
              <w:br/>
              <w:t>количество заключенных договоров по результатам торгов, иных способов закупки (лотов) инновационной продукции, научно-исследовательских, опытно-конструкторских и технологических работ,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106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6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7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19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222"/>
        </w:trPr>
        <w:tc>
          <w:tcPr>
            <w:tcW w:w="14188" w:type="dxa"/>
            <w:gridSpan w:val="17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2.2. Количественная характеристика участников специальных торгов и иных способов закупки товаров, работ, услуг</w:t>
            </w:r>
          </w:p>
        </w:tc>
      </w:tr>
      <w:tr w:rsidR="000711BF" w:rsidRPr="000711BF" w:rsidTr="004C6F91">
        <w:trPr>
          <w:trHeight w:val="1560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Общее количество заявок, поданных на торги, иные способы закупки (лоты),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201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2659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201</w:t>
            </w:r>
            <w:r w:rsidRPr="000711BF">
              <w:rPr>
                <w:sz w:val="16"/>
                <w:szCs w:val="16"/>
              </w:rPr>
              <w:br/>
              <w:t>количество заявок, поданных на торги, иные способы закупки (лоты) инновационной продукции, научно-исследовательских, опытно-конструкторских и технологических работ,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660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2. Не допущено заявок </w:t>
            </w:r>
            <w:r w:rsidRPr="000711BF">
              <w:rPr>
                <w:sz w:val="16"/>
                <w:szCs w:val="16"/>
              </w:rPr>
              <w:br/>
              <w:t>к участию в торгах, иных способах закупки (лотах)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203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1560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202 допущено заявок к участию в торгах, иных способах закупки (лотах) инновационной продукции, научно-исследовательских, опытно-конструкторских и технологических работ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204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1122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203</w:t>
            </w:r>
            <w:r w:rsidRPr="000711BF">
              <w:rPr>
                <w:sz w:val="16"/>
                <w:szCs w:val="16"/>
              </w:rPr>
              <w:br/>
              <w:t>количество заявок участников, не являющихся субъектами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205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660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3. Отозвано заявок</w:t>
            </w:r>
            <w:r w:rsidRPr="000711BF">
              <w:rPr>
                <w:sz w:val="16"/>
                <w:szCs w:val="16"/>
              </w:rPr>
              <w:br/>
              <w:t>участниками торгов и иных способов закупки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206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1122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4. Количество заявок участников аукционов, не явившихся на процедуру проведения аукциона, иного способа закупки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207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660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5. Количество заявок участников, выигравших торги, иные способы закупки (лоты)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208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222"/>
        </w:trPr>
        <w:tc>
          <w:tcPr>
            <w:tcW w:w="14188" w:type="dxa"/>
            <w:gridSpan w:val="17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2.3. Стоимостная характеристика специальных торгов и иных способов закупки товаров, работ, услуг, тысяча рублей (код по ОКЕИ - 384)</w:t>
            </w:r>
          </w:p>
        </w:tc>
      </w:tr>
      <w:tr w:rsidR="000711BF" w:rsidRPr="000711BF" w:rsidTr="004C6F91">
        <w:trPr>
          <w:trHeight w:val="1782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Суммарная начальная (максимальная) цена договоров (лотов) по торгам, иным способам закупки,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301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2442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301 - </w:t>
            </w:r>
            <w:r w:rsidRPr="000711BF">
              <w:rPr>
                <w:sz w:val="16"/>
                <w:szCs w:val="16"/>
              </w:rPr>
              <w:br/>
              <w:t>суммарная начальная</w:t>
            </w:r>
            <w:r w:rsidRPr="000711BF">
              <w:rPr>
                <w:sz w:val="16"/>
                <w:szCs w:val="16"/>
              </w:rPr>
              <w:br/>
              <w:t>(максимальная) цена договоров</w:t>
            </w:r>
            <w:r w:rsidRPr="000711BF">
              <w:rPr>
                <w:sz w:val="16"/>
                <w:szCs w:val="16"/>
              </w:rPr>
              <w:br/>
              <w:t>(лотов) по торгам, иным</w:t>
            </w:r>
            <w:r w:rsidRPr="000711BF">
              <w:rPr>
                <w:sz w:val="16"/>
                <w:szCs w:val="16"/>
              </w:rPr>
              <w:br/>
              <w:t>способам закупки,</w:t>
            </w:r>
            <w:r w:rsidRPr="000711BF">
              <w:rPr>
                <w:sz w:val="16"/>
                <w:szCs w:val="16"/>
              </w:rPr>
              <w:br/>
              <w:t>в отношении которых</w:t>
            </w:r>
            <w:r w:rsidRPr="000711BF">
              <w:rPr>
                <w:sz w:val="16"/>
                <w:szCs w:val="16"/>
              </w:rPr>
              <w:br/>
              <w:t>установлены особенности</w:t>
            </w:r>
            <w:r w:rsidRPr="000711BF">
              <w:rPr>
                <w:sz w:val="16"/>
                <w:szCs w:val="16"/>
              </w:rPr>
              <w:br/>
              <w:t>участия субъектов малого и</w:t>
            </w:r>
            <w:r w:rsidRPr="000711BF">
              <w:rPr>
                <w:sz w:val="16"/>
                <w:szCs w:val="16"/>
              </w:rPr>
              <w:br/>
              <w:t>среднего предпринимательства,</w:t>
            </w:r>
            <w:r w:rsidRPr="000711BF">
              <w:rPr>
                <w:sz w:val="16"/>
                <w:szCs w:val="16"/>
              </w:rPr>
              <w:br/>
              <w:t>по которым не были заключены</w:t>
            </w:r>
            <w:r w:rsidRPr="000711BF">
              <w:rPr>
                <w:sz w:val="16"/>
                <w:szCs w:val="16"/>
              </w:rPr>
              <w:br/>
              <w:t>договоры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1999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301</w:t>
            </w:r>
            <w:r w:rsidRPr="000711BF">
              <w:rPr>
                <w:sz w:val="16"/>
                <w:szCs w:val="16"/>
              </w:rPr>
              <w:br/>
              <w:t>суммарная начальная</w:t>
            </w:r>
            <w:r w:rsidRPr="000711BF">
              <w:rPr>
                <w:sz w:val="16"/>
                <w:szCs w:val="16"/>
              </w:rPr>
              <w:br/>
              <w:t>(максимальная) цена договоров</w:t>
            </w:r>
            <w:r w:rsidRPr="000711BF">
              <w:rPr>
                <w:sz w:val="16"/>
                <w:szCs w:val="16"/>
              </w:rPr>
              <w:br/>
              <w:t>(лотов) по торгам, иным</w:t>
            </w:r>
            <w:r w:rsidRPr="000711BF">
              <w:rPr>
                <w:sz w:val="16"/>
                <w:szCs w:val="16"/>
              </w:rPr>
              <w:br/>
              <w:t>способам закупки</w:t>
            </w:r>
            <w:r w:rsidRPr="000711BF">
              <w:rPr>
                <w:sz w:val="16"/>
                <w:szCs w:val="16"/>
              </w:rPr>
              <w:br/>
              <w:t>инновационной продукции,</w:t>
            </w:r>
            <w:r w:rsidRPr="000711BF">
              <w:rPr>
                <w:sz w:val="16"/>
                <w:szCs w:val="16"/>
              </w:rPr>
              <w:br/>
              <w:t>научно-исследовательских,</w:t>
            </w:r>
            <w:r w:rsidRPr="000711BF">
              <w:rPr>
                <w:sz w:val="16"/>
                <w:szCs w:val="16"/>
              </w:rPr>
              <w:br/>
              <w:t>опытно-конструкторских</w:t>
            </w:r>
            <w:r w:rsidRPr="000711BF">
              <w:rPr>
                <w:sz w:val="16"/>
                <w:szCs w:val="16"/>
              </w:rPr>
              <w:br/>
              <w:t>и технологических работ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303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3319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303</w:t>
            </w:r>
            <w:r w:rsidRPr="000711BF">
              <w:rPr>
                <w:sz w:val="16"/>
                <w:szCs w:val="16"/>
              </w:rPr>
              <w:br/>
              <w:t>суммарная начальная</w:t>
            </w:r>
            <w:r w:rsidRPr="000711BF">
              <w:rPr>
                <w:sz w:val="16"/>
                <w:szCs w:val="16"/>
              </w:rPr>
              <w:br/>
              <w:t>(максимальная) цена договоров</w:t>
            </w:r>
            <w:r w:rsidRPr="000711BF">
              <w:rPr>
                <w:sz w:val="16"/>
                <w:szCs w:val="16"/>
              </w:rPr>
              <w:br/>
              <w:t>(лотов) по торгам, иным</w:t>
            </w:r>
            <w:r w:rsidRPr="000711BF">
              <w:rPr>
                <w:sz w:val="16"/>
                <w:szCs w:val="16"/>
              </w:rPr>
              <w:br/>
              <w:t>способам закупки</w:t>
            </w:r>
            <w:r w:rsidRPr="000711BF">
              <w:rPr>
                <w:sz w:val="16"/>
                <w:szCs w:val="16"/>
              </w:rPr>
              <w:br/>
              <w:t>инновационной продукции,</w:t>
            </w:r>
            <w:r w:rsidRPr="000711BF">
              <w:rPr>
                <w:sz w:val="16"/>
                <w:szCs w:val="16"/>
              </w:rPr>
              <w:br/>
              <w:t>научно-исследовательских,</w:t>
            </w:r>
            <w:r w:rsidRPr="000711BF">
              <w:rPr>
                <w:sz w:val="16"/>
                <w:szCs w:val="16"/>
              </w:rPr>
              <w:br/>
              <w:t>опытно-конструкторских</w:t>
            </w:r>
            <w:r w:rsidRPr="000711BF">
              <w:rPr>
                <w:sz w:val="16"/>
                <w:szCs w:val="16"/>
              </w:rPr>
              <w:br/>
              <w:t>и технологических работ,</w:t>
            </w:r>
            <w:r w:rsidRPr="000711BF">
              <w:rPr>
                <w:sz w:val="16"/>
                <w:szCs w:val="16"/>
              </w:rPr>
              <w:br/>
              <w:t>в отношении которых</w:t>
            </w:r>
            <w:r w:rsidRPr="000711BF">
              <w:rPr>
                <w:sz w:val="16"/>
                <w:szCs w:val="16"/>
              </w:rPr>
              <w:br/>
              <w:t>установлены особенности</w:t>
            </w:r>
            <w:r w:rsidRPr="000711BF">
              <w:rPr>
                <w:sz w:val="16"/>
                <w:szCs w:val="16"/>
              </w:rPr>
              <w:br/>
              <w:t>участия субъектов малого и</w:t>
            </w:r>
            <w:r w:rsidRPr="000711BF">
              <w:rPr>
                <w:sz w:val="16"/>
                <w:szCs w:val="16"/>
              </w:rPr>
              <w:br/>
              <w:t>среднего предпринимательства,</w:t>
            </w:r>
            <w:r w:rsidRPr="000711BF">
              <w:rPr>
                <w:sz w:val="16"/>
                <w:szCs w:val="16"/>
              </w:rPr>
              <w:br/>
              <w:t>по которым не были заключены</w:t>
            </w:r>
            <w:r w:rsidRPr="000711BF">
              <w:rPr>
                <w:sz w:val="16"/>
                <w:szCs w:val="16"/>
              </w:rPr>
              <w:br/>
              <w:t>договоры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304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1999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 Стоимость заключенных договоров с субъектами малого и среднего предпринимательства по торгам, иным способам закупки,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305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4C6F91">
        <w:trPr>
          <w:trHeight w:val="3102"/>
        </w:trPr>
        <w:tc>
          <w:tcPr>
            <w:tcW w:w="266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305</w:t>
            </w:r>
            <w:r w:rsidRPr="000711BF">
              <w:rPr>
                <w:sz w:val="16"/>
                <w:szCs w:val="16"/>
              </w:rPr>
              <w:br/>
              <w:t>стоимость заключенных договоров с субъектами малого и среднего предпринимательства по торгам, иным способам закупки инновационной продукции, научно-исследовательских, опытно-конструкторских и технологических работ, в отношении которых установлены особенности участия субъектов малого и среднего предпринимательства</w:t>
            </w:r>
          </w:p>
        </w:tc>
        <w:tc>
          <w:tcPr>
            <w:tcW w:w="70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306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</w:tbl>
    <w:p w:rsidR="000711BF" w:rsidRDefault="000711BF" w:rsidP="006B6716">
      <w:pPr>
        <w:ind w:firstLine="0"/>
        <w:rPr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522"/>
        <w:gridCol w:w="1340"/>
        <w:gridCol w:w="748"/>
        <w:gridCol w:w="748"/>
        <w:gridCol w:w="748"/>
        <w:gridCol w:w="744"/>
        <w:gridCol w:w="744"/>
        <w:gridCol w:w="748"/>
        <w:gridCol w:w="1133"/>
        <w:gridCol w:w="748"/>
        <w:gridCol w:w="748"/>
        <w:gridCol w:w="748"/>
        <w:gridCol w:w="75"/>
      </w:tblGrid>
      <w:tr w:rsidR="000711BF" w:rsidRPr="002773AC" w:rsidTr="000711BF">
        <w:trPr>
          <w:gridAfter w:val="1"/>
          <w:hidden/>
        </w:trPr>
        <w:tc>
          <w:tcPr>
            <w:tcW w:w="4375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</w:tr>
      <w:tr w:rsidR="000711BF" w:rsidRPr="002773AC" w:rsidTr="000711BF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right"/>
              <w:rPr>
                <w:rFonts w:cs="Arial"/>
                <w:sz w:val="12"/>
                <w:szCs w:val="12"/>
                <w:lang w:eastAsia="ru-RU"/>
              </w:rPr>
            </w:pPr>
            <w:r w:rsidRPr="002773AC">
              <w:rPr>
                <w:rFonts w:cs="Arial"/>
                <w:sz w:val="12"/>
                <w:szCs w:val="12"/>
                <w:lang w:eastAsia="ru-RU"/>
              </w:rPr>
              <w:t>Подготовлено с использованием системы </w:t>
            </w:r>
            <w:proofErr w:type="spellStart"/>
            <w:r w:rsidRPr="002773AC">
              <w:rPr>
                <w:rFonts w:cs="Arial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0711BF" w:rsidRPr="002773AC" w:rsidTr="000711BF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0711BF">
              <w:rPr>
                <w:b/>
                <w:bCs/>
                <w:sz w:val="20"/>
              </w:rPr>
              <w:t>Раздел 3. Количественные и стоимостные характеристики закупочной деятельности заказчиков при предоставлении</w:t>
            </w:r>
            <w:r w:rsidRPr="000711BF">
              <w:rPr>
                <w:b/>
                <w:bCs/>
                <w:sz w:val="20"/>
              </w:rPr>
              <w:br/>
              <w:t>приоритета товарам российского происхождения, работам, услугам, выполняемым, оказываемым российскими лицами</w:t>
            </w:r>
            <w:r w:rsidRPr="000711BF">
              <w:rPr>
                <w:rFonts w:cs="Arial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0711BF" w:rsidRPr="002773AC" w:rsidTr="000711BF">
        <w:trPr>
          <w:trHeight w:val="225"/>
        </w:trPr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773AC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  <w:tr w:rsidR="000711BF" w:rsidRPr="002773AC" w:rsidTr="000711BF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right"/>
              <w:rPr>
                <w:rFonts w:cs="Arial"/>
                <w:sz w:val="16"/>
                <w:szCs w:val="16"/>
                <w:lang w:eastAsia="ru-RU"/>
              </w:rPr>
            </w:pPr>
            <w:r w:rsidRPr="002773AC">
              <w:rPr>
                <w:rFonts w:cs="Arial"/>
                <w:sz w:val="16"/>
                <w:szCs w:val="16"/>
                <w:lang w:eastAsia="ru-RU"/>
              </w:rPr>
              <w:t>код по ОКЕИ: единица - 642</w:t>
            </w:r>
          </w:p>
        </w:tc>
        <w:tc>
          <w:tcPr>
            <w:tcW w:w="0" w:type="auto"/>
            <w:vAlign w:val="center"/>
            <w:hideMark/>
          </w:tcPr>
          <w:p w:rsidR="000711BF" w:rsidRPr="002773AC" w:rsidRDefault="000711BF" w:rsidP="000711BF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</w:tbl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627"/>
        <w:gridCol w:w="739"/>
        <w:gridCol w:w="1275"/>
        <w:gridCol w:w="993"/>
        <w:gridCol w:w="989"/>
        <w:gridCol w:w="1226"/>
        <w:gridCol w:w="930"/>
        <w:gridCol w:w="1108"/>
        <w:gridCol w:w="1157"/>
        <w:gridCol w:w="1001"/>
        <w:gridCol w:w="989"/>
        <w:gridCol w:w="1321"/>
      </w:tblGrid>
      <w:tr w:rsidR="006D78C6" w:rsidRPr="000711BF" w:rsidTr="006D78C6">
        <w:trPr>
          <w:trHeight w:val="222"/>
        </w:trPr>
        <w:tc>
          <w:tcPr>
            <w:tcW w:w="2627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Наименование</w:t>
            </w:r>
            <w:r w:rsidRPr="000711BF">
              <w:rPr>
                <w:sz w:val="16"/>
                <w:szCs w:val="16"/>
              </w:rPr>
              <w:br/>
              <w:t>показателей</w:t>
            </w:r>
          </w:p>
        </w:tc>
        <w:tc>
          <w:tcPr>
            <w:tcW w:w="739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Код</w:t>
            </w:r>
            <w:r w:rsidRPr="000711BF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1275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Торги</w:t>
            </w:r>
            <w:r w:rsidRPr="000711BF">
              <w:rPr>
                <w:sz w:val="16"/>
                <w:szCs w:val="16"/>
              </w:rPr>
              <w:br/>
              <w:t>и другие способы</w:t>
            </w:r>
            <w:r w:rsidRPr="000711BF">
              <w:rPr>
                <w:sz w:val="16"/>
                <w:szCs w:val="16"/>
              </w:rPr>
              <w:br/>
              <w:t>закупки</w:t>
            </w:r>
          </w:p>
        </w:tc>
        <w:tc>
          <w:tcPr>
            <w:tcW w:w="9714" w:type="dxa"/>
            <w:gridSpan w:val="9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том числе из графы 3</w:t>
            </w:r>
          </w:p>
        </w:tc>
      </w:tr>
      <w:tr w:rsidR="006D78C6" w:rsidRPr="000711BF" w:rsidTr="006D78C6">
        <w:trPr>
          <w:trHeight w:val="222"/>
        </w:trPr>
        <w:tc>
          <w:tcPr>
            <w:tcW w:w="2627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08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конкурсы</w:t>
            </w:r>
          </w:p>
        </w:tc>
        <w:tc>
          <w:tcPr>
            <w:tcW w:w="3195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аукционы</w:t>
            </w:r>
          </w:p>
        </w:tc>
        <w:tc>
          <w:tcPr>
            <w:tcW w:w="3311" w:type="dxa"/>
            <w:gridSpan w:val="3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иные способы закупки</w:t>
            </w:r>
          </w:p>
        </w:tc>
      </w:tr>
      <w:tr w:rsidR="006D78C6" w:rsidRPr="000711BF" w:rsidTr="006D78C6">
        <w:trPr>
          <w:trHeight w:val="660"/>
        </w:trPr>
        <w:tc>
          <w:tcPr>
            <w:tcW w:w="2627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открытые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закрытые</w:t>
            </w:r>
          </w:p>
        </w:tc>
        <w:tc>
          <w:tcPr>
            <w:tcW w:w="12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gramStart"/>
            <w:r w:rsidRPr="000711BF">
              <w:rPr>
                <w:sz w:val="16"/>
                <w:szCs w:val="16"/>
              </w:rPr>
              <w:t>открытые</w:t>
            </w:r>
            <w:proofErr w:type="gramEnd"/>
            <w:r w:rsidRPr="000711BF">
              <w:rPr>
                <w:sz w:val="16"/>
                <w:szCs w:val="16"/>
              </w:rPr>
              <w:br/>
              <w:t>в электронной</w:t>
            </w:r>
            <w:r w:rsidRPr="000711BF">
              <w:rPr>
                <w:sz w:val="16"/>
                <w:szCs w:val="16"/>
              </w:rPr>
              <w:br/>
              <w:t>форме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открытые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закрытые</w:t>
            </w:r>
          </w:p>
        </w:tc>
        <w:tc>
          <w:tcPr>
            <w:tcW w:w="115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gramStart"/>
            <w:r w:rsidRPr="000711BF">
              <w:rPr>
                <w:sz w:val="16"/>
                <w:szCs w:val="16"/>
              </w:rPr>
              <w:t>открытые</w:t>
            </w:r>
            <w:proofErr w:type="gramEnd"/>
            <w:r w:rsidRPr="000711BF">
              <w:rPr>
                <w:sz w:val="16"/>
                <w:szCs w:val="16"/>
              </w:rPr>
              <w:br/>
              <w:t>в электронной</w:t>
            </w:r>
            <w:r w:rsidRPr="000711BF">
              <w:rPr>
                <w:sz w:val="16"/>
                <w:szCs w:val="16"/>
              </w:rPr>
              <w:br/>
              <w:t>форме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открытые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закрытые</w:t>
            </w:r>
          </w:p>
        </w:tc>
        <w:tc>
          <w:tcPr>
            <w:tcW w:w="1321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gramStart"/>
            <w:r w:rsidRPr="000711BF">
              <w:rPr>
                <w:sz w:val="16"/>
                <w:szCs w:val="16"/>
              </w:rPr>
              <w:t>открытые</w:t>
            </w:r>
            <w:proofErr w:type="gramEnd"/>
            <w:r w:rsidRPr="000711BF">
              <w:rPr>
                <w:sz w:val="16"/>
                <w:szCs w:val="16"/>
              </w:rPr>
              <w:br/>
              <w:t>в электронной</w:t>
            </w:r>
            <w:r w:rsidRPr="000711BF">
              <w:rPr>
                <w:sz w:val="16"/>
                <w:szCs w:val="16"/>
              </w:rPr>
              <w:br/>
              <w:t>форме</w:t>
            </w:r>
          </w:p>
        </w:tc>
      </w:tr>
      <w:tr w:rsidR="006D78C6" w:rsidRPr="000711BF" w:rsidTr="006D78C6">
        <w:trPr>
          <w:trHeight w:val="222"/>
        </w:trPr>
        <w:tc>
          <w:tcPr>
            <w:tcW w:w="262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5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6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7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9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</w:t>
            </w:r>
          </w:p>
        </w:tc>
      </w:tr>
      <w:tr w:rsidR="000711BF" w:rsidRPr="000711BF" w:rsidTr="000711BF">
        <w:trPr>
          <w:trHeight w:val="222"/>
        </w:trPr>
        <w:tc>
          <w:tcPr>
            <w:tcW w:w="14355" w:type="dxa"/>
            <w:gridSpan w:val="1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3.1. Количественная характеристика торгов и иных способов закупки товаров, работ, услуг</w:t>
            </w:r>
          </w:p>
        </w:tc>
      </w:tr>
      <w:tr w:rsidR="006D78C6" w:rsidRPr="000711BF" w:rsidTr="006D78C6">
        <w:trPr>
          <w:trHeight w:val="1122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Количество торгов, иных способов закупки (лотов), при проведении которых предусматривалось предоставление приоритета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101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6D78C6" w:rsidRPr="000711BF" w:rsidTr="006D78C6">
        <w:trPr>
          <w:trHeight w:val="1339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 Количество заключенных договоров по результатам торгов, иных способов закупки, при проведении которых предусматривалось предоставление приоритета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6D78C6" w:rsidRPr="000711BF" w:rsidTr="006D78C6">
        <w:trPr>
          <w:trHeight w:val="1339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102:</w:t>
            </w:r>
            <w:r w:rsidRPr="000711BF">
              <w:rPr>
                <w:sz w:val="16"/>
                <w:szCs w:val="16"/>
              </w:rPr>
              <w:br/>
              <w:t>количество договоров на поставку товаров российского происхождения, работ, услуг, выполненных, оказываемых российскими лицами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103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6D78C6">
        <w:trPr>
          <w:trHeight w:val="222"/>
        </w:trPr>
        <w:tc>
          <w:tcPr>
            <w:tcW w:w="14355" w:type="dxa"/>
            <w:gridSpan w:val="1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3.2. Количественная характеристика участников и иных способов закупки товаров, работ, услуг</w:t>
            </w:r>
          </w:p>
        </w:tc>
      </w:tr>
      <w:tr w:rsidR="006D78C6" w:rsidRPr="000711BF" w:rsidTr="006D78C6">
        <w:trPr>
          <w:trHeight w:val="1122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Количество заявок, поданных на торги, иные способы закупки (лоты), при проведении которых предусматривалось предоставление приоритета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201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6D78C6" w:rsidRPr="000711BF" w:rsidTr="006D78C6">
        <w:trPr>
          <w:trHeight w:val="1339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 Количество заявок, выигравших торги, иные способы закупки (лоты), при проведении которых предусматривалось предоставление приоритета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6D78C6" w:rsidRPr="000711BF" w:rsidTr="006D78C6">
        <w:trPr>
          <w:trHeight w:val="1339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202:</w:t>
            </w:r>
            <w:r w:rsidRPr="000711BF">
              <w:rPr>
                <w:sz w:val="16"/>
                <w:szCs w:val="16"/>
              </w:rPr>
              <w:br/>
              <w:t>заявок на поставку товаров российского происхождения, работ, услуг, выполненных, оказываемых российскими лицами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203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0711BF" w:rsidRPr="000711BF" w:rsidTr="006D78C6">
        <w:trPr>
          <w:trHeight w:val="222"/>
        </w:trPr>
        <w:tc>
          <w:tcPr>
            <w:tcW w:w="14355" w:type="dxa"/>
            <w:gridSpan w:val="12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3.3. Стоимостная характеристика торгов и иных способов закупки товаров, работ, услуг, тысяча рублей (код по ОКЕИ - 384)</w:t>
            </w:r>
          </w:p>
        </w:tc>
      </w:tr>
      <w:tr w:rsidR="006D78C6" w:rsidRPr="000711BF" w:rsidTr="006D78C6">
        <w:trPr>
          <w:trHeight w:val="1560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Суммарная начальная (максимальная) цена договоров (лотов), выставленных на торги, иные способы закупки, при проведении которых предусматривалось предоставление приоритета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301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6D78C6" w:rsidRPr="000711BF" w:rsidTr="006D78C6">
        <w:trPr>
          <w:trHeight w:val="1339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 Стоимость заключенных договоров по результатам торгов, иных способов закупки, при проведении которых предусматривалось предоставление приоритета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302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6D78C6" w:rsidRPr="000711BF" w:rsidTr="006D78C6">
        <w:trPr>
          <w:trHeight w:val="1560"/>
        </w:trPr>
        <w:tc>
          <w:tcPr>
            <w:tcW w:w="262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302:</w:t>
            </w:r>
            <w:r w:rsidRPr="000711BF">
              <w:rPr>
                <w:sz w:val="16"/>
                <w:szCs w:val="16"/>
              </w:rPr>
              <w:br/>
              <w:t>стоимость заключенных договоров на поставку товаров российского происхождения, работ, услуг, выполненных, оказываемых российскими лицами</w:t>
            </w:r>
          </w:p>
        </w:tc>
        <w:tc>
          <w:tcPr>
            <w:tcW w:w="73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303</w:t>
            </w:r>
          </w:p>
        </w:tc>
        <w:tc>
          <w:tcPr>
            <w:tcW w:w="1275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30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08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157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989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321" w:type="dxa"/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</w:tbl>
    <w:p w:rsidR="006D78C6" w:rsidRDefault="006D78C6" w:rsidP="006B6716">
      <w:pPr>
        <w:ind w:firstLine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522"/>
        <w:gridCol w:w="1340"/>
        <w:gridCol w:w="748"/>
        <w:gridCol w:w="748"/>
        <w:gridCol w:w="748"/>
        <w:gridCol w:w="744"/>
        <w:gridCol w:w="744"/>
        <w:gridCol w:w="748"/>
        <w:gridCol w:w="1133"/>
        <w:gridCol w:w="748"/>
        <w:gridCol w:w="748"/>
        <w:gridCol w:w="748"/>
        <w:gridCol w:w="75"/>
      </w:tblGrid>
      <w:tr w:rsidR="00B3318B" w:rsidRPr="002773AC" w:rsidTr="00B3318B">
        <w:trPr>
          <w:gridAfter w:val="1"/>
          <w:hidden/>
        </w:trPr>
        <w:tc>
          <w:tcPr>
            <w:tcW w:w="4375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4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left"/>
              <w:rPr>
                <w:rFonts w:cs="Arial"/>
                <w:vanish/>
                <w:sz w:val="16"/>
                <w:szCs w:val="16"/>
                <w:lang w:eastAsia="ru-RU"/>
              </w:rPr>
            </w:pPr>
          </w:p>
        </w:tc>
      </w:tr>
      <w:tr w:rsidR="00B3318B" w:rsidRPr="002773AC" w:rsidTr="00B3318B">
        <w:trPr>
          <w:trHeight w:val="225"/>
        </w:trPr>
        <w:tc>
          <w:tcPr>
            <w:tcW w:w="0" w:type="auto"/>
            <w:gridSpan w:val="13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right"/>
              <w:rPr>
                <w:rFonts w:cs="Arial"/>
                <w:sz w:val="12"/>
                <w:szCs w:val="12"/>
                <w:lang w:eastAsia="ru-RU"/>
              </w:rPr>
            </w:pPr>
            <w:r w:rsidRPr="002773AC">
              <w:rPr>
                <w:rFonts w:cs="Arial"/>
                <w:sz w:val="12"/>
                <w:szCs w:val="12"/>
                <w:lang w:eastAsia="ru-RU"/>
              </w:rPr>
              <w:t>Подготовлено с использованием системы </w:t>
            </w:r>
            <w:proofErr w:type="spellStart"/>
            <w:r w:rsidRPr="002773AC">
              <w:rPr>
                <w:rFonts w:cs="Arial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B3318B" w:rsidRPr="002773AC" w:rsidTr="00B3318B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b/>
                <w:bCs/>
                <w:sz w:val="20"/>
                <w:lang w:eastAsia="ru-RU"/>
              </w:rPr>
            </w:pPr>
            <w:r w:rsidRPr="00B3318B">
              <w:rPr>
                <w:b/>
                <w:bCs/>
                <w:sz w:val="20"/>
              </w:rPr>
              <w:t>Раздел 4. Количественные и стоимостные характеристики закупок, предусмотренных статьей 15 Федерального закона</w:t>
            </w:r>
            <w:r w:rsidRPr="00B3318B">
              <w:rPr>
                <w:b/>
                <w:bCs/>
                <w:sz w:val="20"/>
              </w:rPr>
              <w:br/>
              <w:t>от 5 апреля 2013 г. № 44-ФЗ "О контрактной системе в сфере закупок товаров, работ, услуг</w:t>
            </w:r>
            <w:r w:rsidRPr="00B3318B">
              <w:rPr>
                <w:b/>
                <w:bCs/>
                <w:sz w:val="20"/>
              </w:rPr>
              <w:br/>
              <w:t>для обеспечения государственных и муниципальный нужд"</w:t>
            </w: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</w:tr>
      <w:tr w:rsidR="00B3318B" w:rsidRPr="002773AC" w:rsidTr="00B3318B">
        <w:trPr>
          <w:trHeight w:val="225"/>
        </w:trPr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318B" w:rsidRPr="002773AC" w:rsidRDefault="00B3318B" w:rsidP="00B3318B">
            <w:pPr>
              <w:spacing w:before="0" w:line="240" w:lineRule="auto"/>
              <w:ind w:firstLine="0"/>
              <w:jc w:val="center"/>
              <w:rPr>
                <w:rFonts w:cs="Arial"/>
                <w:sz w:val="16"/>
                <w:szCs w:val="16"/>
                <w:lang w:eastAsia="ru-RU"/>
              </w:rPr>
            </w:pPr>
            <w:r w:rsidRPr="002773AC">
              <w:rPr>
                <w:rFonts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B3318B" w:rsidRDefault="00B3318B" w:rsidP="006B6716">
      <w:pPr>
        <w:ind w:firstLine="0"/>
        <w:rPr>
          <w:sz w:val="16"/>
          <w:szCs w:val="16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26"/>
        <w:gridCol w:w="671"/>
        <w:gridCol w:w="756"/>
        <w:gridCol w:w="670"/>
        <w:gridCol w:w="860"/>
        <w:gridCol w:w="794"/>
        <w:gridCol w:w="741"/>
        <w:gridCol w:w="1159"/>
        <w:gridCol w:w="860"/>
        <w:gridCol w:w="794"/>
        <w:gridCol w:w="734"/>
        <w:gridCol w:w="670"/>
        <w:gridCol w:w="708"/>
        <w:gridCol w:w="767"/>
        <w:gridCol w:w="1240"/>
        <w:gridCol w:w="1205"/>
      </w:tblGrid>
      <w:tr w:rsidR="000711BF" w:rsidRPr="000711BF" w:rsidTr="00B3318B">
        <w:trPr>
          <w:trHeight w:val="222"/>
        </w:trPr>
        <w:tc>
          <w:tcPr>
            <w:tcW w:w="14355" w:type="dxa"/>
            <w:gridSpan w:val="16"/>
            <w:tcBorders>
              <w:top w:val="single" w:sz="4" w:space="0" w:color="auto"/>
            </w:tcBorders>
            <w:hideMark/>
          </w:tcPr>
          <w:p w:rsidR="000711BF" w:rsidRPr="000711BF" w:rsidRDefault="000711BF" w:rsidP="00B3318B">
            <w:pPr>
              <w:ind w:firstLine="0"/>
              <w:jc w:val="center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Источники финансирования закупок (нужное отметить "Х"):</w:t>
            </w:r>
          </w:p>
        </w:tc>
      </w:tr>
      <w:tr w:rsidR="000711BF" w:rsidRPr="000711BF" w:rsidTr="00B3318B">
        <w:trPr>
          <w:trHeight w:val="660"/>
        </w:trPr>
        <w:tc>
          <w:tcPr>
            <w:tcW w:w="2362" w:type="dxa"/>
            <w:gridSpan w:val="2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средства федерального бюджета</w:t>
            </w:r>
            <w:r w:rsidRPr="000711BF">
              <w:rPr>
                <w:sz w:val="16"/>
                <w:szCs w:val="16"/>
              </w:rPr>
              <w:br/>
              <w:t>и внебюджетных источников финансирования</w:t>
            </w:r>
          </w:p>
        </w:tc>
        <w:tc>
          <w:tcPr>
            <w:tcW w:w="3043" w:type="dxa"/>
            <w:gridSpan w:val="4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средства государственных внебюджетных фондов</w:t>
            </w:r>
          </w:p>
        </w:tc>
        <w:tc>
          <w:tcPr>
            <w:tcW w:w="3598" w:type="dxa"/>
            <w:gridSpan w:val="4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средства субъектов Российской Федерации и внебюджетных источников финансирования</w:t>
            </w:r>
          </w:p>
        </w:tc>
        <w:tc>
          <w:tcPr>
            <w:tcW w:w="2089" w:type="dxa"/>
            <w:gridSpan w:val="3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средства территориальных государственных внебюджетных фондов</w:t>
            </w:r>
          </w:p>
        </w:tc>
        <w:tc>
          <w:tcPr>
            <w:tcW w:w="3263" w:type="dxa"/>
            <w:gridSpan w:val="3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средства местных бюджетов</w:t>
            </w:r>
            <w:r w:rsidRPr="000711BF">
              <w:rPr>
                <w:sz w:val="16"/>
                <w:szCs w:val="16"/>
              </w:rPr>
              <w:br/>
              <w:t>и внебюджетных источников финансирования</w:t>
            </w:r>
          </w:p>
        </w:tc>
      </w:tr>
      <w:tr w:rsidR="000711BF" w:rsidRPr="000711BF" w:rsidTr="00B3318B">
        <w:trPr>
          <w:trHeight w:val="222"/>
        </w:trPr>
        <w:tc>
          <w:tcPr>
            <w:tcW w:w="2362" w:type="dxa"/>
            <w:gridSpan w:val="2"/>
            <w:tcBorders>
              <w:bottom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</w:t>
            </w:r>
          </w:p>
        </w:tc>
        <w:tc>
          <w:tcPr>
            <w:tcW w:w="3043" w:type="dxa"/>
            <w:gridSpan w:val="4"/>
            <w:tcBorders>
              <w:bottom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</w:t>
            </w:r>
          </w:p>
        </w:tc>
        <w:tc>
          <w:tcPr>
            <w:tcW w:w="3598" w:type="dxa"/>
            <w:gridSpan w:val="4"/>
            <w:tcBorders>
              <w:bottom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</w:t>
            </w:r>
          </w:p>
        </w:tc>
        <w:tc>
          <w:tcPr>
            <w:tcW w:w="2089" w:type="dxa"/>
            <w:gridSpan w:val="3"/>
            <w:tcBorders>
              <w:bottom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</w:t>
            </w:r>
          </w:p>
        </w:tc>
        <w:tc>
          <w:tcPr>
            <w:tcW w:w="3263" w:type="dxa"/>
            <w:gridSpan w:val="3"/>
            <w:tcBorders>
              <w:bottom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5</w:t>
            </w:r>
          </w:p>
        </w:tc>
      </w:tr>
      <w:tr w:rsidR="000711BF" w:rsidRPr="000711BF" w:rsidTr="00B3318B">
        <w:trPr>
          <w:trHeight w:val="222"/>
        </w:trPr>
        <w:tc>
          <w:tcPr>
            <w:tcW w:w="2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229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3318B" w:rsidRPr="000711BF" w:rsidRDefault="00B3318B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код по ОКЕИ: единица - 642</w:t>
            </w:r>
          </w:p>
        </w:tc>
      </w:tr>
      <w:tr w:rsidR="000711BF" w:rsidRPr="000711BF" w:rsidTr="00B3318B">
        <w:trPr>
          <w:trHeight w:val="222"/>
        </w:trPr>
        <w:tc>
          <w:tcPr>
            <w:tcW w:w="1699" w:type="dxa"/>
            <w:vMerge w:val="restart"/>
            <w:tcBorders>
              <w:top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Наименование</w:t>
            </w:r>
            <w:r w:rsidRPr="000711BF">
              <w:rPr>
                <w:sz w:val="16"/>
                <w:szCs w:val="16"/>
              </w:rPr>
              <w:br/>
              <w:t>показателей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Код</w:t>
            </w:r>
            <w:r w:rsidRPr="000711BF">
              <w:rPr>
                <w:sz w:val="16"/>
                <w:szCs w:val="16"/>
              </w:rPr>
              <w:br/>
              <w:t>строки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Закупки</w:t>
            </w:r>
            <w:r w:rsidRPr="000711BF">
              <w:rPr>
                <w:sz w:val="16"/>
                <w:szCs w:val="16"/>
              </w:rPr>
              <w:br/>
              <w:t>всего</w:t>
            </w:r>
          </w:p>
        </w:tc>
        <w:tc>
          <w:tcPr>
            <w:tcW w:w="11246" w:type="dxa"/>
            <w:gridSpan w:val="13"/>
            <w:tcBorders>
              <w:top w:val="single" w:sz="4" w:space="0" w:color="auto"/>
            </w:tcBorders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том числе</w:t>
            </w:r>
          </w:p>
        </w:tc>
      </w:tr>
      <w:tr w:rsidR="000711BF" w:rsidRPr="000711BF" w:rsidTr="00B3318B">
        <w:trPr>
          <w:trHeight w:val="660"/>
        </w:trPr>
        <w:tc>
          <w:tcPr>
            <w:tcW w:w="1699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741" w:type="dxa"/>
            <w:gridSpan w:val="11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505" w:type="dxa"/>
            <w:gridSpan w:val="2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Закупки у единственного поставщика (подрядчика, исполнителя)</w:t>
            </w:r>
          </w:p>
        </w:tc>
      </w:tr>
      <w:tr w:rsidR="000711BF" w:rsidRPr="000711BF" w:rsidTr="00B3318B">
        <w:trPr>
          <w:trHeight w:val="439"/>
        </w:trPr>
        <w:tc>
          <w:tcPr>
            <w:tcW w:w="1699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894" w:type="dxa"/>
            <w:gridSpan w:val="7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конкурсы</w:t>
            </w:r>
          </w:p>
        </w:tc>
        <w:tc>
          <w:tcPr>
            <w:tcW w:w="1389" w:type="dxa"/>
            <w:gridSpan w:val="2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аукционы</w:t>
            </w:r>
          </w:p>
        </w:tc>
        <w:tc>
          <w:tcPr>
            <w:tcW w:w="700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Запрос </w:t>
            </w:r>
            <w:proofErr w:type="spellStart"/>
            <w:r w:rsidRPr="000711BF">
              <w:rPr>
                <w:sz w:val="16"/>
                <w:szCs w:val="16"/>
              </w:rPr>
              <w:t>кот</w:t>
            </w:r>
            <w:proofErr w:type="gramStart"/>
            <w:r w:rsidRPr="000711BF">
              <w:rPr>
                <w:sz w:val="16"/>
                <w:szCs w:val="16"/>
              </w:rPr>
              <w:t>и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ровок</w:t>
            </w:r>
            <w:proofErr w:type="spellEnd"/>
          </w:p>
        </w:tc>
        <w:tc>
          <w:tcPr>
            <w:tcW w:w="758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Запрос </w:t>
            </w:r>
            <w:proofErr w:type="spellStart"/>
            <w:r w:rsidRPr="000711BF">
              <w:rPr>
                <w:sz w:val="16"/>
                <w:szCs w:val="16"/>
              </w:rPr>
              <w:t>предл</w:t>
            </w:r>
            <w:proofErr w:type="gramStart"/>
            <w:r w:rsidRPr="000711BF">
              <w:rPr>
                <w:sz w:val="16"/>
                <w:szCs w:val="16"/>
              </w:rPr>
              <w:t>о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жений</w:t>
            </w:r>
            <w:proofErr w:type="spellEnd"/>
          </w:p>
        </w:tc>
        <w:tc>
          <w:tcPr>
            <w:tcW w:w="1223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без проведения конкурентных способов определения поставщиков (подрядчиков, исполнителей)</w:t>
            </w:r>
          </w:p>
        </w:tc>
        <w:tc>
          <w:tcPr>
            <w:tcW w:w="1282" w:type="dxa"/>
            <w:vMerge w:val="restart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закупки малого объема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47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откр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откр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  <w:r w:rsidRPr="000711BF">
              <w:rPr>
                <w:sz w:val="16"/>
                <w:szCs w:val="16"/>
              </w:rPr>
              <w:t xml:space="preserve"> с ограни-</w:t>
            </w:r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ченным</w:t>
            </w:r>
            <w:proofErr w:type="spellEnd"/>
            <w:r w:rsidRPr="000711BF">
              <w:rPr>
                <w:sz w:val="16"/>
                <w:szCs w:val="16"/>
              </w:rPr>
              <w:t xml:space="preserve"> участием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откр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  <w:r w:rsidRPr="000711BF">
              <w:rPr>
                <w:sz w:val="16"/>
                <w:szCs w:val="16"/>
              </w:rPr>
              <w:t xml:space="preserve"> двух-</w:t>
            </w:r>
            <w:r w:rsidRPr="000711BF">
              <w:rPr>
                <w:sz w:val="16"/>
                <w:szCs w:val="16"/>
              </w:rPr>
              <w:br/>
              <w:t>этапные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откр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  <w:r w:rsidRPr="000711BF">
              <w:rPr>
                <w:sz w:val="16"/>
                <w:szCs w:val="16"/>
              </w:rPr>
              <w:t xml:space="preserve"> повтор-</w:t>
            </w:r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ные</w:t>
            </w:r>
            <w:proofErr w:type="spellEnd"/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закр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закр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  <w:r w:rsidRPr="000711BF">
              <w:rPr>
                <w:sz w:val="16"/>
                <w:szCs w:val="16"/>
              </w:rPr>
              <w:t xml:space="preserve"> с ограни-</w:t>
            </w:r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ченным</w:t>
            </w:r>
            <w:proofErr w:type="spellEnd"/>
            <w:r w:rsidRPr="000711BF">
              <w:rPr>
                <w:sz w:val="16"/>
                <w:szCs w:val="16"/>
              </w:rPr>
              <w:t xml:space="preserve"> участием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закр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  <w:r w:rsidRPr="000711BF">
              <w:rPr>
                <w:sz w:val="16"/>
                <w:szCs w:val="16"/>
              </w:rPr>
              <w:t xml:space="preserve"> двух-</w:t>
            </w:r>
            <w:r w:rsidRPr="000711BF">
              <w:rPr>
                <w:sz w:val="16"/>
                <w:szCs w:val="16"/>
              </w:rPr>
              <w:br/>
              <w:t>этапные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элек</w:t>
            </w:r>
            <w:proofErr w:type="gramStart"/>
            <w:r w:rsidRPr="000711BF">
              <w:rPr>
                <w:sz w:val="16"/>
                <w:szCs w:val="16"/>
              </w:rPr>
              <w:t>т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ронные</w:t>
            </w:r>
            <w:proofErr w:type="spellEnd"/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proofErr w:type="spellStart"/>
            <w:r w:rsidRPr="000711BF">
              <w:rPr>
                <w:sz w:val="16"/>
                <w:szCs w:val="16"/>
              </w:rPr>
              <w:t>закр</w:t>
            </w:r>
            <w:proofErr w:type="gramStart"/>
            <w:r w:rsidRPr="000711BF">
              <w:rPr>
                <w:sz w:val="16"/>
                <w:szCs w:val="16"/>
              </w:rPr>
              <w:t>ы</w:t>
            </w:r>
            <w:proofErr w:type="spellEnd"/>
            <w:r w:rsidRPr="000711BF">
              <w:rPr>
                <w:sz w:val="16"/>
                <w:szCs w:val="16"/>
              </w:rPr>
              <w:t>-</w:t>
            </w:r>
            <w:proofErr w:type="gramEnd"/>
            <w:r w:rsidRPr="000711BF">
              <w:rPr>
                <w:sz w:val="16"/>
                <w:szCs w:val="16"/>
              </w:rPr>
              <w:br/>
            </w:r>
            <w:proofErr w:type="spellStart"/>
            <w:r w:rsidRPr="000711BF">
              <w:rPr>
                <w:sz w:val="16"/>
                <w:szCs w:val="16"/>
              </w:rPr>
              <w:t>тые</w:t>
            </w:r>
            <w:proofErr w:type="spellEnd"/>
          </w:p>
        </w:tc>
        <w:tc>
          <w:tcPr>
            <w:tcW w:w="700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58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23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5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6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8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9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13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14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15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16</w:t>
            </w:r>
          </w:p>
        </w:tc>
      </w:tr>
      <w:tr w:rsidR="000711BF" w:rsidRPr="000711BF" w:rsidTr="000711BF">
        <w:trPr>
          <w:trHeight w:val="222"/>
        </w:trPr>
        <w:tc>
          <w:tcPr>
            <w:tcW w:w="14355" w:type="dxa"/>
            <w:gridSpan w:val="16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2.1. Количественные характеристики способов определения поставщиков (подрядчиков, исполнителей), закупок у единственного поставщика (подрядчика, исполнителя)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Всего проведено способов определения поставщиков (подрядчиков, исполнителей) (лотов) и закупок у единственного поставщика (подрядчика, исполнителя)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101 - количество закрытых конкурсов, закрытых аукционов, </w:t>
            </w:r>
            <w:proofErr w:type="gramStart"/>
            <w:r w:rsidRPr="000711BF">
              <w:rPr>
                <w:sz w:val="16"/>
                <w:szCs w:val="16"/>
              </w:rPr>
              <w:t>извещения</w:t>
            </w:r>
            <w:proofErr w:type="gramEnd"/>
            <w:r w:rsidRPr="000711BF">
              <w:rPr>
                <w:sz w:val="16"/>
                <w:szCs w:val="16"/>
              </w:rPr>
              <w:t xml:space="preserve"> о проведении которых размещаются в единой информационной системе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101 - количество несостоявшихся способов определения поставщиков (подрядчиков, исполнителей) (лотов)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103 - количество несостоявшихся способов определения поставщиков (подрядчиков, исполнителей) (лотов), которые не привели к заключению 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5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101 - количество способов определения поставщиков (подрядчиков, исполнителей), которые не привели к заключению контрактов из-за отказа от заключения 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105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101 - количество способов определения поставщиков, проведенных для закупки инновационной и высокотехнологичной продукции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106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101 -</w:t>
            </w:r>
            <w:r w:rsidRPr="000711BF">
              <w:rPr>
                <w:sz w:val="16"/>
                <w:szCs w:val="16"/>
              </w:rPr>
              <w:br/>
              <w:t>проведено совместных конкурсов, аукционов (лотов)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107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107 - количество несостоявшихся совместных конкурсов, аукционов (лотов)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108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107 - количество совместных конкурсов, аукционов, которые не привели к заключению 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109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 Количество заключенных контрактов и договоров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110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110 - количество заключенных контрактов по результатам несостоявшихся способов определения поставщиков (подрядчиков, исполнителей) (лотов)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110 - </w:t>
            </w:r>
            <w:r w:rsidRPr="000711BF">
              <w:rPr>
                <w:sz w:val="16"/>
                <w:szCs w:val="16"/>
              </w:rPr>
              <w:br/>
              <w:t>заключено контрактов жизненного цикла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110 - </w:t>
            </w:r>
            <w:r w:rsidRPr="000711BF">
              <w:rPr>
                <w:sz w:val="16"/>
                <w:szCs w:val="16"/>
              </w:rPr>
              <w:br/>
              <w:t>заключено контрактов на закупку инновационной и высокотехнологичной продукции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110 - количество контрактов, заключенных по результатам проведения совместных конкурсов, аукционов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110 - количество контрактов, заключенных по результатам несостоявшихся совместных конкурсов, аукционов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115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110 - количество заключенных контрактов и договоров с отечественными участниками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116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них:</w:t>
            </w:r>
            <w:r w:rsidRPr="000711BF">
              <w:rPr>
                <w:sz w:val="16"/>
                <w:szCs w:val="16"/>
              </w:rPr>
              <w:br/>
              <w:t>с учреждениями УИС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117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с организациями инвалидов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118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3. Внесено изменений в контракты, договоры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119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4. Расторгнуто</w:t>
            </w:r>
            <w:r w:rsidRPr="000711BF">
              <w:rPr>
                <w:sz w:val="16"/>
                <w:szCs w:val="16"/>
              </w:rPr>
              <w:br/>
              <w:t>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120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том числе:</w:t>
            </w:r>
            <w:r w:rsidRPr="000711BF">
              <w:rPr>
                <w:sz w:val="16"/>
                <w:szCs w:val="16"/>
              </w:rPr>
              <w:br/>
              <w:t>по соглашению сторон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случае одностороннего отказа заказчика от исполнения контракта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случае одностороннего отказа поставщика (подрядчика, исполнителя) от исполнения контракта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по решению суда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222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120 - расторгнуто контрактов на закупку продовольствия, средств, необходимых для оказания скорой, в том числе скорой специализированной, медицинской помощи в экстренной или неотложной форме, лекарственных средств, топлива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125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5. Количество осуществленных способов определения поставщиков (подрядчиков, исполнителей), признанных недействительными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126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0711BF" w:rsidRPr="000711BF" w:rsidTr="000711BF">
        <w:trPr>
          <w:trHeight w:val="222"/>
        </w:trPr>
        <w:tc>
          <w:tcPr>
            <w:tcW w:w="14355" w:type="dxa"/>
            <w:gridSpan w:val="16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2.2. Количественные характеристики участников закупки товаров, работ, услуг для обеспечения государственных и муниципальных нужд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Общее количество поданных заявок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5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201 - количество заявок, поданных для участия в закрытых конкурсах, закрытых аукционах, </w:t>
            </w:r>
            <w:proofErr w:type="gramStart"/>
            <w:r w:rsidRPr="000711BF">
              <w:rPr>
                <w:sz w:val="16"/>
                <w:szCs w:val="16"/>
              </w:rPr>
              <w:t>извещения</w:t>
            </w:r>
            <w:proofErr w:type="gramEnd"/>
            <w:r w:rsidRPr="000711BF">
              <w:rPr>
                <w:sz w:val="16"/>
                <w:szCs w:val="16"/>
              </w:rPr>
              <w:t xml:space="preserve"> о проведении которых размещаются в единой информационной системе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201 - количество заявок, поданных для участия в способах определения поставщиков (подрядчиков, исполнителей), признанных несостоявшимися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201 - количество заявок, поданных для участия в закупках инновационной </w:t>
            </w:r>
            <w:r w:rsidRPr="000711BF">
              <w:rPr>
                <w:sz w:val="16"/>
                <w:szCs w:val="16"/>
              </w:rPr>
              <w:br/>
              <w:t>и высокотехнологичной продукции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5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201 - количество заявок участников конкурсов, аукционов,</w:t>
            </w:r>
            <w:r w:rsidRPr="000711BF">
              <w:rPr>
                <w:sz w:val="16"/>
                <w:szCs w:val="16"/>
              </w:rPr>
              <w:br/>
              <w:t>предложивших цену контракта на двадцать пять и более процентов ниже начальной цены контракта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205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201 - количество заявок, поданных для участия в совместных конкурсах, аукционах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206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206 - количество заявок, поданных для участия в совместных конкурсах, аукционах, признанных несостоявшимися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207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201 - </w:t>
            </w:r>
            <w:r w:rsidRPr="000711BF">
              <w:rPr>
                <w:sz w:val="16"/>
                <w:szCs w:val="16"/>
              </w:rPr>
              <w:br/>
              <w:t>заявок отечественных участников закупки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208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них:</w:t>
            </w:r>
            <w:r w:rsidRPr="000711BF">
              <w:rPr>
                <w:sz w:val="16"/>
                <w:szCs w:val="16"/>
              </w:rPr>
              <w:br/>
              <w:t xml:space="preserve">заявок учреждений </w:t>
            </w:r>
            <w:r w:rsidRPr="000711BF">
              <w:rPr>
                <w:sz w:val="16"/>
                <w:szCs w:val="16"/>
              </w:rPr>
              <w:br/>
              <w:t>УИС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209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заявок организаций инвалидов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210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2. Из строки 201 - </w:t>
            </w:r>
            <w:r w:rsidRPr="000711BF">
              <w:rPr>
                <w:sz w:val="16"/>
                <w:szCs w:val="16"/>
              </w:rPr>
              <w:br/>
              <w:t>не допущено заявок к участию в определении поставщиков (подрядчиков, исполнителей)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211 - </w:t>
            </w:r>
            <w:r w:rsidRPr="000711BF">
              <w:rPr>
                <w:sz w:val="16"/>
                <w:szCs w:val="16"/>
              </w:rPr>
              <w:br/>
              <w:t>по причинам:</w:t>
            </w:r>
            <w:r w:rsidRPr="000711BF">
              <w:rPr>
                <w:sz w:val="16"/>
                <w:szCs w:val="16"/>
              </w:rPr>
              <w:br/>
              <w:t>- участник не отвечал требованиям, установленным Законом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- участником не представлено обеспечение заявки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- заявка не отвечала требованиям, предусмотренным документацией о закупке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3. Из строки 201 - отозвано заявок участниками закупок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215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215 - отозвано заявок участниками закупок несостоявшихся конкурсов, аукционов, запросов котировок, запросов предложений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216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4. Из строки 201 - количество заявок участников, не принявших участие в аукционе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217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5. Количество заявок участников, признанных победителями способов определения поставщиков (подрядчиков, исполнителей)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218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7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218 - количество заявок участников, признанных победителями конкурсов, аукционов, </w:t>
            </w:r>
            <w:r w:rsidRPr="000711BF">
              <w:rPr>
                <w:sz w:val="16"/>
                <w:szCs w:val="16"/>
              </w:rPr>
              <w:br/>
              <w:t>предложивших цену контракта на двадцать пять и более процентов ниже начальной цены контракта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219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219 - количество заявок победителей конкурсов, аукционов, проводимых на поставку товаров, необходимых для нормального жизнеобеспечения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220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218 - </w:t>
            </w:r>
            <w:r w:rsidRPr="000711BF">
              <w:rPr>
                <w:sz w:val="16"/>
                <w:szCs w:val="16"/>
              </w:rPr>
              <w:br/>
              <w:t>заявок отечественных участников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221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них:</w:t>
            </w:r>
            <w:r w:rsidRPr="000711BF">
              <w:rPr>
                <w:sz w:val="16"/>
                <w:szCs w:val="16"/>
              </w:rPr>
              <w:br/>
              <w:t xml:space="preserve">заявок учреждений </w:t>
            </w:r>
            <w:r w:rsidRPr="000711BF">
              <w:rPr>
                <w:sz w:val="16"/>
                <w:szCs w:val="16"/>
              </w:rPr>
              <w:br/>
              <w:t>УИС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222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заявок организаций инвалидов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223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6. Количество обжалований по осуществлению закупок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224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0711BF" w:rsidRPr="000711BF" w:rsidTr="000711BF">
        <w:trPr>
          <w:trHeight w:val="439"/>
        </w:trPr>
        <w:tc>
          <w:tcPr>
            <w:tcW w:w="14355" w:type="dxa"/>
            <w:gridSpan w:val="16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2.3. Стоимостные характеристики способов определения поставщиков (подрядчиков, исполнителей),</w:t>
            </w:r>
            <w:r w:rsidRPr="000711BF">
              <w:rPr>
                <w:sz w:val="16"/>
                <w:szCs w:val="16"/>
              </w:rPr>
              <w:br/>
              <w:t>закупок у единственного поставщика (подрядчика, исполнителя), тысяча рублей (код по ОКЕИ - 384)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1. Суммарная начальная цена контрактов (лотов) и договоров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15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301 - </w:t>
            </w:r>
            <w:r w:rsidRPr="000711BF">
              <w:rPr>
                <w:sz w:val="16"/>
                <w:szCs w:val="16"/>
              </w:rPr>
              <w:br/>
              <w:t xml:space="preserve">суммарная начальная </w:t>
            </w:r>
            <w:r w:rsidRPr="000711BF">
              <w:rPr>
                <w:sz w:val="16"/>
                <w:szCs w:val="16"/>
              </w:rPr>
              <w:br/>
              <w:t xml:space="preserve">цена закрытых конкурсов, закрытых аукционов, </w:t>
            </w:r>
            <w:proofErr w:type="gramStart"/>
            <w:r w:rsidRPr="000711BF">
              <w:rPr>
                <w:sz w:val="16"/>
                <w:szCs w:val="16"/>
              </w:rPr>
              <w:t>извещения</w:t>
            </w:r>
            <w:proofErr w:type="gramEnd"/>
            <w:r w:rsidRPr="000711BF">
              <w:rPr>
                <w:sz w:val="16"/>
                <w:szCs w:val="16"/>
              </w:rPr>
              <w:t xml:space="preserve"> о проведении которых размещаются в единой информационной системе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5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301 - </w:t>
            </w:r>
            <w:r w:rsidRPr="000711BF">
              <w:rPr>
                <w:sz w:val="16"/>
                <w:szCs w:val="16"/>
              </w:rPr>
              <w:br/>
              <w:t xml:space="preserve">суммарная начальная </w:t>
            </w:r>
            <w:r w:rsidRPr="000711BF">
              <w:rPr>
                <w:sz w:val="16"/>
                <w:szCs w:val="16"/>
              </w:rPr>
              <w:br/>
              <w:t>цена контрактов несостоявшихся конкурсов, аукционов (лотов), запросов котировок, запросов предложений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99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303 - </w:t>
            </w:r>
            <w:r w:rsidRPr="000711BF">
              <w:rPr>
                <w:sz w:val="16"/>
                <w:szCs w:val="16"/>
              </w:rPr>
              <w:br/>
              <w:t xml:space="preserve">суммарная начальная </w:t>
            </w:r>
            <w:r w:rsidRPr="000711BF">
              <w:rPr>
                <w:sz w:val="16"/>
                <w:szCs w:val="16"/>
              </w:rPr>
              <w:br/>
              <w:t>цена контрактов несостоявшихся конкурсов, аукционов (лотов), запросов котировок, запросов предложений, которые не привели к заключению 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5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301 -</w:t>
            </w:r>
            <w:r w:rsidRPr="000711BF">
              <w:rPr>
                <w:sz w:val="16"/>
                <w:szCs w:val="16"/>
              </w:rPr>
              <w:br/>
              <w:t xml:space="preserve">суммарная начальная </w:t>
            </w:r>
            <w:r w:rsidRPr="000711BF">
              <w:rPr>
                <w:sz w:val="16"/>
                <w:szCs w:val="16"/>
              </w:rPr>
              <w:br/>
              <w:t>цена контрактов (лотов), которые не привели к заключению контрактов из-за отказа от заключения 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305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5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301 - </w:t>
            </w:r>
            <w:r w:rsidRPr="000711BF">
              <w:rPr>
                <w:sz w:val="16"/>
                <w:szCs w:val="16"/>
              </w:rPr>
              <w:br/>
              <w:t xml:space="preserve">суммарная начальная </w:t>
            </w:r>
            <w:r w:rsidRPr="000711BF">
              <w:rPr>
                <w:sz w:val="16"/>
                <w:szCs w:val="16"/>
              </w:rPr>
              <w:br/>
              <w:t>цена контрактов, выставленных для закупки инновационной и высокотехнологичной продукции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306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301 - </w:t>
            </w:r>
            <w:r w:rsidRPr="000711BF">
              <w:rPr>
                <w:sz w:val="16"/>
                <w:szCs w:val="16"/>
              </w:rPr>
              <w:br/>
              <w:t xml:space="preserve">суммарная начальная </w:t>
            </w:r>
            <w:r w:rsidRPr="000711BF">
              <w:rPr>
                <w:sz w:val="16"/>
                <w:szCs w:val="16"/>
              </w:rPr>
              <w:br/>
              <w:t>цена контрактов (лотов), выставленных на совместные конкурсы, аукционы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307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307 - </w:t>
            </w:r>
            <w:r w:rsidRPr="000711BF">
              <w:rPr>
                <w:sz w:val="16"/>
                <w:szCs w:val="16"/>
              </w:rPr>
              <w:br/>
              <w:t xml:space="preserve">суммарная начальная </w:t>
            </w:r>
            <w:r w:rsidRPr="000711BF">
              <w:rPr>
                <w:sz w:val="16"/>
                <w:szCs w:val="16"/>
              </w:rPr>
              <w:br/>
              <w:t>цена контрактов несостоявшихся совместных конкурсов, аукционов (лотов)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308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2. Общая стоимость заключенных контрактов и договоров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309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13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 xml:space="preserve">Из строки 309 - </w:t>
            </w:r>
            <w:r w:rsidRPr="000711BF">
              <w:rPr>
                <w:sz w:val="16"/>
                <w:szCs w:val="16"/>
              </w:rPr>
              <w:br/>
              <w:t>по результатам несостоявшихся конкурсов, аукционов (лотов), запросов котировок, запросов предложений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310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309 - стоимость заключенных контрактов жизненного цикла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309 - стоимость контрактов, заключенных на закупку высокотехнологичной и инновационной продукции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309 - стоимость контрактов, заключенных по результатам проведения совместных конкурсов, аукционов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313 - стоимость контрактов, заключенных по результатам несостоявшихся совместных конкурсов, аукционов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х</w:t>
            </w:r>
          </w:p>
        </w:tc>
      </w:tr>
      <w:tr w:rsidR="00B3318B" w:rsidRPr="000711BF" w:rsidTr="00B3318B">
        <w:trPr>
          <w:trHeight w:val="11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309 - затраты заказчика по проведению способов определения поставщиков (подрядчиков, исполнителей)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315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строки 309 - стоимость контрактов, заключенных с отечественными участниками закупки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316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из них:</w:t>
            </w:r>
            <w:r w:rsidRPr="000711BF">
              <w:rPr>
                <w:sz w:val="16"/>
                <w:szCs w:val="16"/>
              </w:rPr>
              <w:br/>
              <w:t>с учреждениями УИС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317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с организациями инвалидов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318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3. Сумма изменения стоимости заключенных 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319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4. Общая стоимость расторгнутых контрактов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320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439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том числе:</w:t>
            </w:r>
            <w:r w:rsidRPr="000711BF">
              <w:rPr>
                <w:sz w:val="16"/>
                <w:szCs w:val="16"/>
              </w:rPr>
              <w:br/>
              <w:t>по соглашению сторон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321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660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случае одностороннего отказа заказчика от исполнения контракта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322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88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в случае одностороннего отказа поставщика (подрядчика, исполнителя) от исполнения контракта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323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  <w:tr w:rsidR="00B3318B" w:rsidRPr="000711BF" w:rsidTr="00B3318B">
        <w:trPr>
          <w:trHeight w:val="222"/>
        </w:trPr>
        <w:tc>
          <w:tcPr>
            <w:tcW w:w="169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по решению суда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324</w:t>
            </w:r>
          </w:p>
        </w:tc>
        <w:tc>
          <w:tcPr>
            <w:tcW w:w="747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3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3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84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26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66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00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758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23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  <w:tc>
          <w:tcPr>
            <w:tcW w:w="1282" w:type="dxa"/>
            <w:hideMark/>
          </w:tcPr>
          <w:p w:rsidR="000711BF" w:rsidRPr="000711BF" w:rsidRDefault="000711BF" w:rsidP="000711BF">
            <w:pPr>
              <w:ind w:firstLine="0"/>
              <w:rPr>
                <w:sz w:val="16"/>
                <w:szCs w:val="16"/>
              </w:rPr>
            </w:pPr>
            <w:r w:rsidRPr="000711BF">
              <w:rPr>
                <w:sz w:val="16"/>
                <w:szCs w:val="16"/>
              </w:rPr>
              <w:t> </w:t>
            </w:r>
          </w:p>
        </w:tc>
      </w:tr>
    </w:tbl>
    <w:p w:rsidR="000711BF" w:rsidRDefault="000711BF" w:rsidP="006B6716">
      <w:pPr>
        <w:ind w:firstLine="0"/>
        <w:rPr>
          <w:sz w:val="16"/>
          <w:szCs w:val="16"/>
        </w:rPr>
      </w:pPr>
    </w:p>
    <w:p w:rsidR="00B3318B" w:rsidRDefault="00B3318B" w:rsidP="006B6716">
      <w:pPr>
        <w:ind w:firstLine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711BF" w:rsidRDefault="000711BF" w:rsidP="006B6716">
      <w:pPr>
        <w:ind w:firstLine="0"/>
        <w:rPr>
          <w:sz w:val="16"/>
          <w:szCs w:val="16"/>
        </w:rPr>
      </w:pPr>
    </w:p>
    <w:p w:rsidR="00857996" w:rsidRDefault="00857996" w:rsidP="00857996">
      <w:pPr>
        <w:pStyle w:val="aff6"/>
        <w:keepNext/>
        <w:outlineLvl w:val="0"/>
      </w:pPr>
      <w:bookmarkStart w:id="68" w:name="_Toc374691890"/>
      <w:bookmarkStart w:id="69" w:name="_Ref370989102"/>
      <w:r>
        <w:t xml:space="preserve">ПРИЛОЖЕНИЕ </w:t>
      </w:r>
      <w:fldSimple w:instr=" SEQ Приложение \* ARABIC ">
        <w:r w:rsidR="00B4776F">
          <w:rPr>
            <w:noProof/>
          </w:rPr>
          <w:t>10</w:t>
        </w:r>
        <w:bookmarkEnd w:id="68"/>
      </w:fldSimple>
      <w:bookmarkEnd w:id="69"/>
    </w:p>
    <w:p w:rsidR="00857996" w:rsidRDefault="00857996" w:rsidP="00857996">
      <w:pPr>
        <w:pStyle w:val="aff6"/>
      </w:pPr>
      <w:r w:rsidRPr="00857996">
        <w:t>Приложение к решению Правления</w:t>
      </w:r>
    </w:p>
    <w:tbl>
      <w:tblPr>
        <w:tblW w:w="1420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851"/>
        <w:gridCol w:w="567"/>
        <w:gridCol w:w="709"/>
        <w:gridCol w:w="708"/>
        <w:gridCol w:w="567"/>
        <w:gridCol w:w="851"/>
        <w:gridCol w:w="567"/>
        <w:gridCol w:w="709"/>
        <w:gridCol w:w="567"/>
        <w:gridCol w:w="425"/>
        <w:gridCol w:w="567"/>
        <w:gridCol w:w="567"/>
        <w:gridCol w:w="567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</w:tblGrid>
      <w:tr w:rsidR="00C61A03" w:rsidRPr="00821281" w:rsidTr="00C61A03">
        <w:trPr>
          <w:trHeight w:val="1005"/>
        </w:trPr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№ функционального</w:t>
            </w:r>
            <w:r w:rsidRPr="00821281">
              <w:rPr>
                <w:sz w:val="14"/>
                <w:szCs w:val="14"/>
                <w:lang w:eastAsia="ru-RU"/>
              </w:rPr>
              <w:br/>
              <w:t>направления / ТИП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№ закупки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 xml:space="preserve">№ </w:t>
            </w:r>
            <w:proofErr w:type="spellStart"/>
            <w:r w:rsidRPr="00821281">
              <w:rPr>
                <w:sz w:val="14"/>
                <w:szCs w:val="14"/>
                <w:lang w:eastAsia="ru-RU"/>
              </w:rPr>
              <w:t>инвест</w:t>
            </w:r>
            <w:proofErr w:type="spellEnd"/>
            <w:r w:rsidRPr="00821281">
              <w:rPr>
                <w:sz w:val="14"/>
                <w:szCs w:val="14"/>
                <w:lang w:eastAsia="ru-RU"/>
              </w:rPr>
              <w:t>. работы / статьи сметы затрат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Код по ОКВЭД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Код по ОКДП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Наименование закупки (лота)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Сведения о количестве (объеме)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Регион поставки товаров (выполнения работ, оказания услуг)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Наименование подразделения (ИА, ОЭС)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Наименование подразделений ИА / филиалов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Способ закупки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Для конкурентных:</w:t>
            </w:r>
            <w:r w:rsidRPr="00821281">
              <w:rPr>
                <w:sz w:val="14"/>
                <w:szCs w:val="14"/>
                <w:lang w:eastAsia="ru-RU"/>
              </w:rPr>
              <w:br/>
              <w:t>ЭТП / не ЭТП</w:t>
            </w:r>
            <w:proofErr w:type="gramStart"/>
            <w:r w:rsidRPr="00821281">
              <w:rPr>
                <w:sz w:val="14"/>
                <w:szCs w:val="14"/>
                <w:lang w:eastAsia="ru-RU"/>
              </w:rPr>
              <w:br/>
              <w:t>Д</w:t>
            </w:r>
            <w:proofErr w:type="gramEnd"/>
            <w:r w:rsidRPr="00821281">
              <w:rPr>
                <w:sz w:val="14"/>
                <w:szCs w:val="14"/>
                <w:lang w:eastAsia="ru-RU"/>
              </w:rPr>
              <w:t>ля неконкурентных:</w:t>
            </w:r>
            <w:r w:rsidRPr="00821281">
              <w:rPr>
                <w:sz w:val="14"/>
                <w:szCs w:val="14"/>
                <w:lang w:eastAsia="ru-RU"/>
              </w:rPr>
              <w:br/>
              <w:t>Наименование поставщика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Планируемая цена (рублей без НДС)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Планируемая цена (рублей с НДС)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Дата объявления о начале процедур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Дата начала поставок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Дата окончания поставок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Обоснование способа закупки по Положению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Примечание</w:t>
            </w:r>
          </w:p>
        </w:tc>
      </w:tr>
      <w:tr w:rsidR="00C61A03" w:rsidRPr="00821281" w:rsidTr="00C61A03">
        <w:trPr>
          <w:trHeight w:val="1605"/>
        </w:trPr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C61A03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Код по ОКЕИ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C61A03" w:rsidRDefault="00F65425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C61A03">
              <w:rPr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  <w:r w:rsidRPr="00821281">
              <w:rPr>
                <w:sz w:val="16"/>
                <w:szCs w:val="16"/>
                <w:lang w:eastAsia="ru-RU"/>
              </w:rPr>
              <w:t>Код по ОКАТО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  <w:r w:rsidRPr="00821281">
              <w:rPr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425" w:rsidRPr="00821281" w:rsidRDefault="00F65425" w:rsidP="00821281">
            <w:pPr>
              <w:pStyle w:val="aff8"/>
              <w:rPr>
                <w:sz w:val="16"/>
                <w:szCs w:val="16"/>
                <w:lang w:eastAsia="ru-RU"/>
              </w:rPr>
            </w:pPr>
          </w:p>
        </w:tc>
      </w:tr>
      <w:tr w:rsidR="00C61A03" w:rsidRPr="00821281" w:rsidTr="00C61A03">
        <w:trPr>
          <w:trHeight w:val="225"/>
        </w:trPr>
        <w:tc>
          <w:tcPr>
            <w:tcW w:w="2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I. Реализация ГКПЗ за счет средств Инвестиционной программы Общества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</w:tr>
      <w:tr w:rsidR="00C61A03" w:rsidRPr="00821281" w:rsidTr="00C61A03">
        <w:trPr>
          <w:trHeight w:val="225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</w:tr>
      <w:tr w:rsidR="00C61A03" w:rsidRPr="00821281" w:rsidTr="00C61A03">
        <w:trPr>
          <w:trHeight w:val="225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8" w:space="0" w:color="auto"/>
            </w:tcBorders>
          </w:tcPr>
          <w:p w:rsidR="000D68A2" w:rsidRPr="00821281" w:rsidRDefault="000D68A2" w:rsidP="00444A96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</w:tr>
      <w:tr w:rsidR="00C61A03" w:rsidRPr="00821281" w:rsidTr="00C61A03">
        <w:trPr>
          <w:trHeight w:val="225"/>
        </w:trPr>
        <w:tc>
          <w:tcPr>
            <w:tcW w:w="10236" w:type="dxa"/>
            <w:gridSpan w:val="16"/>
            <w:tcBorders>
              <w:top w:val="single" w:sz="6" w:space="0" w:color="000000"/>
              <w:left w:val="single" w:sz="6" w:space="0" w:color="000000"/>
              <w:bottom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  <w:r w:rsidRPr="00821281">
              <w:rPr>
                <w:sz w:val="14"/>
                <w:szCs w:val="14"/>
                <w:lang w:eastAsia="ru-RU"/>
              </w:rPr>
              <w:t>II. Реализация ГКПЗ за счет средств сметы затрат Общества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</w:tr>
      <w:tr w:rsidR="00C61A03" w:rsidRPr="00821281" w:rsidTr="00C61A03">
        <w:trPr>
          <w:trHeight w:val="225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</w:tr>
      <w:tr w:rsidR="00C61A03" w:rsidRPr="00821281" w:rsidTr="00C61A03">
        <w:trPr>
          <w:trHeight w:val="225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8A2" w:rsidRPr="00821281" w:rsidRDefault="000D68A2" w:rsidP="00821281">
            <w:pPr>
              <w:pStyle w:val="aff8"/>
              <w:rPr>
                <w:sz w:val="14"/>
                <w:szCs w:val="14"/>
                <w:lang w:eastAsia="ru-RU"/>
              </w:rPr>
            </w:pPr>
          </w:p>
        </w:tc>
      </w:tr>
    </w:tbl>
    <w:p w:rsidR="00857996" w:rsidRPr="006B6716" w:rsidRDefault="00857996" w:rsidP="006B6716">
      <w:pPr>
        <w:ind w:firstLine="0"/>
        <w:rPr>
          <w:sz w:val="16"/>
          <w:szCs w:val="16"/>
        </w:rPr>
      </w:pPr>
    </w:p>
    <w:sectPr w:rsidR="00857996" w:rsidRPr="006B6716" w:rsidSect="008444A5">
      <w:footerReference w:type="default" r:id="rId13"/>
      <w:pgSz w:w="15840" w:h="12240" w:orient="landscape"/>
      <w:pgMar w:top="1134" w:right="567" w:bottom="1134" w:left="1134" w:header="27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6F" w:rsidRDefault="00B4776F" w:rsidP="00C828FA">
      <w:r>
        <w:separator/>
      </w:r>
    </w:p>
    <w:p w:rsidR="00B4776F" w:rsidRDefault="00B4776F" w:rsidP="00C828FA"/>
    <w:p w:rsidR="00B4776F" w:rsidRDefault="00B4776F" w:rsidP="00C828FA"/>
  </w:endnote>
  <w:endnote w:type="continuationSeparator" w:id="0">
    <w:p w:rsidR="00B4776F" w:rsidRDefault="00B4776F" w:rsidP="00C828FA">
      <w:r>
        <w:continuationSeparator/>
      </w:r>
    </w:p>
    <w:p w:rsidR="00B4776F" w:rsidRDefault="00B4776F" w:rsidP="00C828FA"/>
    <w:p w:rsidR="00B4776F" w:rsidRDefault="00B4776F" w:rsidP="00C828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CourierVK">
    <w:altName w:val="Courier New"/>
    <w:charset w:val="00"/>
    <w:family w:val="auto"/>
    <w:pitch w:val="fixed"/>
    <w:sig w:usb0="00000203" w:usb1="00000000" w:usb2="00000000" w:usb3="00000000" w:csb0="00000005" w:csb1="00000000"/>
  </w:font>
  <w:font w:name="Arial MT Black">
    <w:altName w:val="Arial Black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76F" w:rsidRDefault="00B4776F" w:rsidP="00B14441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14</w:t>
    </w:r>
    <w:r>
      <w:rPr>
        <w:rStyle w:val="af7"/>
      </w:rPr>
      <w:fldChar w:fldCharType="end"/>
    </w:r>
  </w:p>
  <w:p w:rsidR="00B4776F" w:rsidRDefault="00B4776F" w:rsidP="00B144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B4776F" w:rsidRPr="005A3E90" w:rsidTr="00E9101C">
      <w:trPr>
        <w:jc w:val="center"/>
      </w:trPr>
      <w:tc>
        <w:tcPr>
          <w:tcW w:w="7089" w:type="dxa"/>
          <w:vAlign w:val="center"/>
        </w:tcPr>
        <w:p w:rsidR="00B4776F" w:rsidRPr="005A3E90" w:rsidRDefault="00B4776F" w:rsidP="00E9101C">
          <w:pPr>
            <w:pStyle w:val="a7"/>
            <w:spacing w:before="60" w:after="60"/>
          </w:pPr>
          <w:fldSimple w:instr=" TITLE   \* MERGEFORMAT ">
            <w:r>
              <w:t>Частное техническое задание</w:t>
            </w:r>
          </w:fldSimple>
        </w:p>
      </w:tc>
      <w:tc>
        <w:tcPr>
          <w:tcW w:w="3827" w:type="dxa"/>
          <w:shd w:val="clear" w:color="auto" w:fill="auto"/>
          <w:vAlign w:val="center"/>
        </w:tcPr>
        <w:p w:rsidR="00B4776F" w:rsidRPr="005A3E90" w:rsidRDefault="00B4776F" w:rsidP="00E258F5">
          <w:pPr>
            <w:pStyle w:val="a7"/>
            <w:spacing w:before="60" w:after="60"/>
            <w:jc w:val="left"/>
          </w:pPr>
          <w:fldSimple w:instr=" SUBJECT   \* MERGEFORMAT ">
            <w:r>
              <w:t>656-13-06-У от 01.07.2013 г.</w:t>
            </w:r>
          </w:fldSimple>
        </w:p>
      </w:tc>
    </w:tr>
    <w:tr w:rsidR="00B4776F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B4776F" w:rsidRPr="005A3E90" w:rsidRDefault="00B4776F" w:rsidP="00844D45">
          <w:pPr>
            <w:pStyle w:val="a7"/>
            <w:spacing w:before="60" w:after="60"/>
            <w:jc w:val="left"/>
          </w:pPr>
          <w:proofErr w:type="spellStart"/>
          <w:r w:rsidRPr="005A3E90">
            <w:t>Файл:</w:t>
          </w:r>
          <w:proofErr w:type="spellEnd"/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>
            <w:rPr>
              <w:noProof/>
            </w:rPr>
            <w:t>ЧТЗ 656 Этап 30 СО ЕЭС АИС КБП.docx</w:t>
          </w:r>
          <w:r>
            <w:rPr>
              <w:noProof/>
            </w:rPr>
            <w:fldChar w:fldCharType="end"/>
          </w:r>
        </w:p>
      </w:tc>
      <w:tc>
        <w:tcPr>
          <w:tcW w:w="3827" w:type="dxa"/>
          <w:shd w:val="clear" w:color="auto" w:fill="auto"/>
          <w:vAlign w:val="center"/>
        </w:tcPr>
        <w:p w:rsidR="00B4776F" w:rsidRPr="005A3E90" w:rsidRDefault="00B4776F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C65185">
            <w:rPr>
              <w:noProof/>
            </w:rPr>
            <w:t>23</w:t>
          </w:r>
          <w:r w:rsidRPr="005A3E90">
            <w:fldChar w:fldCharType="end"/>
          </w:r>
          <w:r w:rsidRPr="005A3E90">
            <w:t>/</w:t>
          </w:r>
          <w:fldSimple w:instr=" NUMPAGES   \* MERGEFORMAT ">
            <w:r w:rsidR="00C65185">
              <w:rPr>
                <w:noProof/>
              </w:rPr>
              <w:t>69</w:t>
            </w:r>
          </w:fldSimple>
        </w:p>
      </w:tc>
    </w:tr>
  </w:tbl>
  <w:p w:rsidR="00B4776F" w:rsidRDefault="00B4776F" w:rsidP="00B144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89"/>
      <w:gridCol w:w="3827"/>
    </w:tblGrid>
    <w:tr w:rsidR="00B4776F" w:rsidRPr="005A3E90" w:rsidTr="00E9101C">
      <w:trPr>
        <w:jc w:val="center"/>
      </w:trPr>
      <w:tc>
        <w:tcPr>
          <w:tcW w:w="7089" w:type="dxa"/>
          <w:vAlign w:val="center"/>
        </w:tcPr>
        <w:p w:rsidR="00B4776F" w:rsidRPr="005A3E90" w:rsidRDefault="00B4776F" w:rsidP="00E9101C">
          <w:pPr>
            <w:pStyle w:val="a7"/>
            <w:spacing w:before="60" w:after="60"/>
          </w:pPr>
          <w:fldSimple w:instr=" TITLE   \* MERGEFORMAT ">
            <w:r>
              <w:t>Частное техническое задание</w:t>
            </w:r>
          </w:fldSimple>
        </w:p>
      </w:tc>
      <w:tc>
        <w:tcPr>
          <w:tcW w:w="3827" w:type="dxa"/>
          <w:shd w:val="clear" w:color="auto" w:fill="auto"/>
          <w:vAlign w:val="center"/>
        </w:tcPr>
        <w:p w:rsidR="00B4776F" w:rsidRPr="005A3E90" w:rsidRDefault="00B4776F" w:rsidP="00E258F5">
          <w:pPr>
            <w:pStyle w:val="a7"/>
            <w:spacing w:before="60" w:after="60"/>
            <w:jc w:val="left"/>
          </w:pPr>
          <w:fldSimple w:instr=" SUBJECT   \* MERGEFORMAT ">
            <w:r>
              <w:t>656-13-06-У от 01.07.2013 г.</w:t>
            </w:r>
          </w:fldSimple>
        </w:p>
      </w:tc>
    </w:tr>
    <w:tr w:rsidR="00B4776F" w:rsidRPr="005A3E90" w:rsidTr="00E9101C">
      <w:trPr>
        <w:jc w:val="center"/>
      </w:trPr>
      <w:tc>
        <w:tcPr>
          <w:tcW w:w="7089" w:type="dxa"/>
          <w:shd w:val="clear" w:color="auto" w:fill="auto"/>
          <w:vAlign w:val="center"/>
        </w:tcPr>
        <w:p w:rsidR="00B4776F" w:rsidRPr="005A3E90" w:rsidRDefault="00B4776F" w:rsidP="009F1F95">
          <w:pPr>
            <w:pStyle w:val="a7"/>
            <w:spacing w:before="60" w:after="60"/>
            <w:jc w:val="left"/>
          </w:pPr>
          <w:proofErr w:type="spellStart"/>
          <w:r w:rsidRPr="005A3E90">
            <w:t>Файл:</w:t>
          </w:r>
          <w:proofErr w:type="spellEnd"/>
          <w:fldSimple w:instr=" FILENAME   \* MERGEFORMAT ">
            <w:r>
              <w:rPr>
                <w:noProof/>
              </w:rPr>
              <w:t>ЧТЗ 656 Этап 30 СО ЕЭС АИС КБП.docx</w:t>
            </w:r>
          </w:fldSimple>
        </w:p>
      </w:tc>
      <w:tc>
        <w:tcPr>
          <w:tcW w:w="3827" w:type="dxa"/>
          <w:shd w:val="clear" w:color="auto" w:fill="auto"/>
          <w:vAlign w:val="center"/>
        </w:tcPr>
        <w:p w:rsidR="00B4776F" w:rsidRPr="005A3E90" w:rsidRDefault="00B4776F" w:rsidP="00E258F5">
          <w:pPr>
            <w:pStyle w:val="a7"/>
            <w:spacing w:before="60" w:after="60"/>
            <w:jc w:val="left"/>
          </w:pPr>
          <w:r w:rsidRPr="005A3E90">
            <w:t xml:space="preserve">Стр. </w:t>
          </w:r>
          <w:r w:rsidRPr="005A3E90">
            <w:fldChar w:fldCharType="begin"/>
          </w:r>
          <w:r w:rsidRPr="005A3E90">
            <w:instrText>PAGE   \* MERGEFORMAT</w:instrText>
          </w:r>
          <w:r w:rsidRPr="005A3E90">
            <w:fldChar w:fldCharType="separate"/>
          </w:r>
          <w:r w:rsidR="00C65185">
            <w:rPr>
              <w:noProof/>
            </w:rPr>
            <w:t>69</w:t>
          </w:r>
          <w:r w:rsidRPr="005A3E90">
            <w:fldChar w:fldCharType="end"/>
          </w:r>
          <w:r w:rsidRPr="005A3E90">
            <w:t>/</w:t>
          </w:r>
          <w:fldSimple w:instr=" NUMPAGES   \* MERGEFORMAT ">
            <w:r w:rsidR="00C65185">
              <w:rPr>
                <w:noProof/>
              </w:rPr>
              <w:t>69</w:t>
            </w:r>
          </w:fldSimple>
        </w:p>
      </w:tc>
    </w:tr>
  </w:tbl>
  <w:p w:rsidR="00B4776F" w:rsidRDefault="00B4776F" w:rsidP="00B144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6F" w:rsidRDefault="00B4776F" w:rsidP="00C828FA">
      <w:r>
        <w:separator/>
      </w:r>
    </w:p>
    <w:p w:rsidR="00B4776F" w:rsidRDefault="00B4776F" w:rsidP="00C828FA"/>
    <w:p w:rsidR="00B4776F" w:rsidRDefault="00B4776F" w:rsidP="00C828FA"/>
  </w:footnote>
  <w:footnote w:type="continuationSeparator" w:id="0">
    <w:p w:rsidR="00B4776F" w:rsidRDefault="00B4776F" w:rsidP="00C828FA">
      <w:r>
        <w:continuationSeparator/>
      </w:r>
    </w:p>
    <w:p w:rsidR="00B4776F" w:rsidRDefault="00B4776F" w:rsidP="00C828FA"/>
    <w:p w:rsidR="00B4776F" w:rsidRDefault="00B4776F" w:rsidP="00C828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0"/>
      <w:tblW w:w="108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0"/>
      <w:gridCol w:w="5441"/>
    </w:tblGrid>
    <w:tr w:rsidR="00B4776F" w:rsidTr="00281C90">
      <w:trPr>
        <w:trHeight w:val="1335"/>
      </w:trPr>
      <w:tc>
        <w:tcPr>
          <w:tcW w:w="5387" w:type="dxa"/>
        </w:tcPr>
        <w:p w:rsidR="00B4776F" w:rsidRDefault="00B4776F" w:rsidP="005A3E90">
          <w:pPr>
            <w:spacing w:before="240"/>
            <w:ind w:firstLine="0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4F0F472C" wp14:editId="182A40DF">
                <wp:extent cx="2711034" cy="52387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/>
                        <a:srcRect l="25477" t="48177" r="53588" b="44627"/>
                        <a:stretch/>
                      </pic:blipFill>
                      <pic:spPr bwMode="auto">
                        <a:xfrm>
                          <a:off x="0" y="0"/>
                          <a:ext cx="2724013" cy="5263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B4776F" w:rsidRDefault="00B4776F" w:rsidP="005A3E90">
          <w:pPr>
            <w:spacing w:before="240"/>
            <w:ind w:firstLine="0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28077558" wp14:editId="412D6BA3">
                <wp:extent cx="1651840" cy="404756"/>
                <wp:effectExtent l="0" t="0" r="5715" b="0"/>
                <wp:docPr id="3" name="Рисунок 3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9160" cy="40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776F" w:rsidRPr="00277E60" w:rsidRDefault="00B4776F" w:rsidP="00C828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A08F80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2"/>
    <w:multiLevelType w:val="singleLevel"/>
    <w:tmpl w:val="6BB807B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3EE10B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A59831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0D36DE"/>
    <w:multiLevelType w:val="multilevel"/>
    <w:tmpl w:val="6680A4CA"/>
    <w:styleLink w:val="1"/>
    <w:lvl w:ilvl="0">
      <w:start w:val="1"/>
      <w:numFmt w:val="bullet"/>
      <w:pStyle w:val="a0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09" w:hanging="360"/>
      </w:pPr>
      <w:rPr>
        <w:rFonts w:ascii="Wingdings" w:hAnsi="Wingdings" w:hint="default"/>
      </w:rPr>
    </w:lvl>
  </w:abstractNum>
  <w:abstractNum w:abstractNumId="5">
    <w:nsid w:val="16C11DB7"/>
    <w:multiLevelType w:val="hybridMultilevel"/>
    <w:tmpl w:val="7A8850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65400"/>
    <w:multiLevelType w:val="multilevel"/>
    <w:tmpl w:val="6680A4CA"/>
    <w:numStyleLink w:val="1"/>
  </w:abstractNum>
  <w:abstractNum w:abstractNumId="7">
    <w:nsid w:val="22456102"/>
    <w:multiLevelType w:val="hybridMultilevel"/>
    <w:tmpl w:val="9432B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3466C"/>
    <w:multiLevelType w:val="multilevel"/>
    <w:tmpl w:val="6A0E15CA"/>
    <w:lvl w:ilvl="0">
      <w:start w:val="1"/>
      <w:numFmt w:val="decimal"/>
      <w:pStyle w:val="-"/>
      <w:lvlText w:val="%1."/>
      <w:lvlJc w:val="left"/>
      <w:pPr>
        <w:ind w:left="720" w:hanging="720"/>
      </w:pPr>
      <w:rPr>
        <w:rFonts w:hint="default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Times New Roman" w:hAnsi="Arial" w:cs="Arial" w:hint="default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TTierce" w:eastAsia="Times New Roman" w:hAnsi="NTTierce" w:cs="Times New Roman" w:hint="default"/>
        <w:color w:val="0000FF"/>
        <w:sz w:val="24"/>
        <w:u w:val="single"/>
      </w:rPr>
    </w:lvl>
  </w:abstractNum>
  <w:abstractNum w:abstractNumId="9">
    <w:nsid w:val="4C966758"/>
    <w:multiLevelType w:val="hybridMultilevel"/>
    <w:tmpl w:val="ADDA2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74422"/>
    <w:multiLevelType w:val="hybridMultilevel"/>
    <w:tmpl w:val="3C7EFDF4"/>
    <w:lvl w:ilvl="0" w:tplc="8F229572">
      <w:start w:val="1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4AC3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AD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8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63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A6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8B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09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C4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FF6D3F"/>
    <w:multiLevelType w:val="hybridMultilevel"/>
    <w:tmpl w:val="AF2248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223C69"/>
    <w:multiLevelType w:val="multilevel"/>
    <w:tmpl w:val="0419001D"/>
    <w:styleLink w:val="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5C556F8"/>
    <w:multiLevelType w:val="multilevel"/>
    <w:tmpl w:val="785E27F2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793411F9"/>
    <w:multiLevelType w:val="hybridMultilevel"/>
    <w:tmpl w:val="7F5C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13"/>
  </w:num>
  <w:num w:numId="7">
    <w:abstractNumId w:val="4"/>
  </w:num>
  <w:num w:numId="8">
    <w:abstractNumId w:val="6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7"/>
  </w:num>
  <w:num w:numId="26">
    <w:abstractNumId w:val="9"/>
  </w:num>
  <w:num w:numId="27">
    <w:abstractNumId w:val="14"/>
  </w:num>
  <w:num w:numId="28">
    <w:abstractNumId w:val="6"/>
  </w:num>
  <w:num w:numId="29">
    <w:abstractNumId w:val="6"/>
  </w:num>
  <w:num w:numId="30">
    <w:abstractNumId w:val="6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1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</w:num>
  <w:num w:numId="39">
    <w:abstractNumId w:val="13"/>
  </w:num>
  <w:num w:numId="40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:center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EA"/>
    <w:rsid w:val="0000056E"/>
    <w:rsid w:val="000029B1"/>
    <w:rsid w:val="000231CD"/>
    <w:rsid w:val="000301DF"/>
    <w:rsid w:val="00031017"/>
    <w:rsid w:val="000318EE"/>
    <w:rsid w:val="00032112"/>
    <w:rsid w:val="00037EB6"/>
    <w:rsid w:val="00043C00"/>
    <w:rsid w:val="000442DA"/>
    <w:rsid w:val="00047DF2"/>
    <w:rsid w:val="000711BF"/>
    <w:rsid w:val="00075160"/>
    <w:rsid w:val="000775F6"/>
    <w:rsid w:val="000820A3"/>
    <w:rsid w:val="000A74AF"/>
    <w:rsid w:val="000B59F6"/>
    <w:rsid w:val="000B7224"/>
    <w:rsid w:val="000D17CB"/>
    <w:rsid w:val="000D4867"/>
    <w:rsid w:val="000D5F57"/>
    <w:rsid w:val="000D68A2"/>
    <w:rsid w:val="000E586F"/>
    <w:rsid w:val="000F1021"/>
    <w:rsid w:val="000F2D9B"/>
    <w:rsid w:val="000F63E7"/>
    <w:rsid w:val="000F6A2E"/>
    <w:rsid w:val="000F7C0B"/>
    <w:rsid w:val="001063B4"/>
    <w:rsid w:val="00106E23"/>
    <w:rsid w:val="00110AF0"/>
    <w:rsid w:val="00114FAF"/>
    <w:rsid w:val="0011552C"/>
    <w:rsid w:val="00117257"/>
    <w:rsid w:val="0012136C"/>
    <w:rsid w:val="0013174D"/>
    <w:rsid w:val="00137CCD"/>
    <w:rsid w:val="00137F7B"/>
    <w:rsid w:val="00140E7A"/>
    <w:rsid w:val="00152E18"/>
    <w:rsid w:val="001561FB"/>
    <w:rsid w:val="001578B5"/>
    <w:rsid w:val="0016021D"/>
    <w:rsid w:val="00184F63"/>
    <w:rsid w:val="00186326"/>
    <w:rsid w:val="001932AD"/>
    <w:rsid w:val="001B18B2"/>
    <w:rsid w:val="001B34E1"/>
    <w:rsid w:val="001B351C"/>
    <w:rsid w:val="001C0B20"/>
    <w:rsid w:val="001C218A"/>
    <w:rsid w:val="001C5AFC"/>
    <w:rsid w:val="001C6CAB"/>
    <w:rsid w:val="001D0254"/>
    <w:rsid w:val="001D60A9"/>
    <w:rsid w:val="001E02FB"/>
    <w:rsid w:val="001E1F86"/>
    <w:rsid w:val="001E6545"/>
    <w:rsid w:val="001E7ADC"/>
    <w:rsid w:val="001F1A6B"/>
    <w:rsid w:val="001F1B99"/>
    <w:rsid w:val="00205D57"/>
    <w:rsid w:val="00206DBB"/>
    <w:rsid w:val="00210FBD"/>
    <w:rsid w:val="0021702A"/>
    <w:rsid w:val="002209A0"/>
    <w:rsid w:val="00231C6C"/>
    <w:rsid w:val="00242BC4"/>
    <w:rsid w:val="002502BC"/>
    <w:rsid w:val="002601F5"/>
    <w:rsid w:val="00274E93"/>
    <w:rsid w:val="002773AC"/>
    <w:rsid w:val="00277E60"/>
    <w:rsid w:val="00277F4A"/>
    <w:rsid w:val="00281C90"/>
    <w:rsid w:val="00282AEA"/>
    <w:rsid w:val="00285542"/>
    <w:rsid w:val="00296166"/>
    <w:rsid w:val="00296964"/>
    <w:rsid w:val="00296C30"/>
    <w:rsid w:val="002A4462"/>
    <w:rsid w:val="002A4D9C"/>
    <w:rsid w:val="002B08DC"/>
    <w:rsid w:val="002B1C8B"/>
    <w:rsid w:val="002B2209"/>
    <w:rsid w:val="002B7FDB"/>
    <w:rsid w:val="002C09AA"/>
    <w:rsid w:val="002D33E3"/>
    <w:rsid w:val="002E0530"/>
    <w:rsid w:val="002E1EA9"/>
    <w:rsid w:val="002F17E0"/>
    <w:rsid w:val="002F223E"/>
    <w:rsid w:val="002F2ECD"/>
    <w:rsid w:val="002F623E"/>
    <w:rsid w:val="003163DA"/>
    <w:rsid w:val="00333F2B"/>
    <w:rsid w:val="00335240"/>
    <w:rsid w:val="00340DF5"/>
    <w:rsid w:val="00350E0E"/>
    <w:rsid w:val="00360E99"/>
    <w:rsid w:val="003667D6"/>
    <w:rsid w:val="00366CC5"/>
    <w:rsid w:val="00375458"/>
    <w:rsid w:val="003852B7"/>
    <w:rsid w:val="00386A93"/>
    <w:rsid w:val="00391608"/>
    <w:rsid w:val="003B4A60"/>
    <w:rsid w:val="003B6E50"/>
    <w:rsid w:val="003C7B47"/>
    <w:rsid w:val="003D50CC"/>
    <w:rsid w:val="003E5998"/>
    <w:rsid w:val="004036F1"/>
    <w:rsid w:val="00412107"/>
    <w:rsid w:val="00426AAC"/>
    <w:rsid w:val="00440824"/>
    <w:rsid w:val="004431D7"/>
    <w:rsid w:val="00443B6F"/>
    <w:rsid w:val="00444A96"/>
    <w:rsid w:val="0044551F"/>
    <w:rsid w:val="004462A0"/>
    <w:rsid w:val="00452460"/>
    <w:rsid w:val="00475A08"/>
    <w:rsid w:val="0047631C"/>
    <w:rsid w:val="00482886"/>
    <w:rsid w:val="004828BC"/>
    <w:rsid w:val="00485889"/>
    <w:rsid w:val="0048769A"/>
    <w:rsid w:val="00490CA6"/>
    <w:rsid w:val="004A1F81"/>
    <w:rsid w:val="004A27CF"/>
    <w:rsid w:val="004A6F7D"/>
    <w:rsid w:val="004C6F91"/>
    <w:rsid w:val="004F76B6"/>
    <w:rsid w:val="00500867"/>
    <w:rsid w:val="00501030"/>
    <w:rsid w:val="00511C95"/>
    <w:rsid w:val="00513295"/>
    <w:rsid w:val="005132AD"/>
    <w:rsid w:val="00516EA8"/>
    <w:rsid w:val="00525C0C"/>
    <w:rsid w:val="005305D9"/>
    <w:rsid w:val="00543A0F"/>
    <w:rsid w:val="00547B26"/>
    <w:rsid w:val="005550C9"/>
    <w:rsid w:val="00585911"/>
    <w:rsid w:val="0058657D"/>
    <w:rsid w:val="00592AEB"/>
    <w:rsid w:val="00593B7C"/>
    <w:rsid w:val="00596C3C"/>
    <w:rsid w:val="005979B0"/>
    <w:rsid w:val="005A3E67"/>
    <w:rsid w:val="005A3E90"/>
    <w:rsid w:val="005A5418"/>
    <w:rsid w:val="005B747F"/>
    <w:rsid w:val="005C7E33"/>
    <w:rsid w:val="005D0290"/>
    <w:rsid w:val="005D40BC"/>
    <w:rsid w:val="005D51EC"/>
    <w:rsid w:val="005E04E3"/>
    <w:rsid w:val="005F00F2"/>
    <w:rsid w:val="005F7DCB"/>
    <w:rsid w:val="006003BC"/>
    <w:rsid w:val="00601E0C"/>
    <w:rsid w:val="006036B4"/>
    <w:rsid w:val="00606A2C"/>
    <w:rsid w:val="006107D4"/>
    <w:rsid w:val="0062233F"/>
    <w:rsid w:val="00622E85"/>
    <w:rsid w:val="0062517F"/>
    <w:rsid w:val="00625CEB"/>
    <w:rsid w:val="00635028"/>
    <w:rsid w:val="006362A6"/>
    <w:rsid w:val="006454D8"/>
    <w:rsid w:val="006474DC"/>
    <w:rsid w:val="00664FCA"/>
    <w:rsid w:val="00665959"/>
    <w:rsid w:val="006754FD"/>
    <w:rsid w:val="0068112B"/>
    <w:rsid w:val="00683DA5"/>
    <w:rsid w:val="00686D4E"/>
    <w:rsid w:val="006961E5"/>
    <w:rsid w:val="006974DB"/>
    <w:rsid w:val="006A0453"/>
    <w:rsid w:val="006A4012"/>
    <w:rsid w:val="006B6716"/>
    <w:rsid w:val="006B67CD"/>
    <w:rsid w:val="006C65F2"/>
    <w:rsid w:val="006D0095"/>
    <w:rsid w:val="006D53F8"/>
    <w:rsid w:val="006D5464"/>
    <w:rsid w:val="006D78C6"/>
    <w:rsid w:val="006E525B"/>
    <w:rsid w:val="00705306"/>
    <w:rsid w:val="0071441D"/>
    <w:rsid w:val="00720973"/>
    <w:rsid w:val="00726A58"/>
    <w:rsid w:val="00727A4A"/>
    <w:rsid w:val="00735B2D"/>
    <w:rsid w:val="007375DD"/>
    <w:rsid w:val="00741E5F"/>
    <w:rsid w:val="00742D73"/>
    <w:rsid w:val="00747011"/>
    <w:rsid w:val="00750413"/>
    <w:rsid w:val="00752045"/>
    <w:rsid w:val="0076135F"/>
    <w:rsid w:val="00762DFB"/>
    <w:rsid w:val="0076318D"/>
    <w:rsid w:val="007664E4"/>
    <w:rsid w:val="0077006C"/>
    <w:rsid w:val="00771763"/>
    <w:rsid w:val="00774ADD"/>
    <w:rsid w:val="00787D25"/>
    <w:rsid w:val="00790341"/>
    <w:rsid w:val="00791837"/>
    <w:rsid w:val="00793F9F"/>
    <w:rsid w:val="00794DC0"/>
    <w:rsid w:val="007A43E0"/>
    <w:rsid w:val="007A635F"/>
    <w:rsid w:val="007B1408"/>
    <w:rsid w:val="007B2EE6"/>
    <w:rsid w:val="007D13A4"/>
    <w:rsid w:val="007D7EF3"/>
    <w:rsid w:val="00812A27"/>
    <w:rsid w:val="00817E0F"/>
    <w:rsid w:val="0082093C"/>
    <w:rsid w:val="00821281"/>
    <w:rsid w:val="008256E9"/>
    <w:rsid w:val="00830E43"/>
    <w:rsid w:val="0084154C"/>
    <w:rsid w:val="008444A5"/>
    <w:rsid w:val="00844D45"/>
    <w:rsid w:val="00850C04"/>
    <w:rsid w:val="0085588F"/>
    <w:rsid w:val="00857996"/>
    <w:rsid w:val="00860042"/>
    <w:rsid w:val="0086046B"/>
    <w:rsid w:val="00860BEA"/>
    <w:rsid w:val="008628AF"/>
    <w:rsid w:val="0086731C"/>
    <w:rsid w:val="00871309"/>
    <w:rsid w:val="008755D3"/>
    <w:rsid w:val="00890505"/>
    <w:rsid w:val="0089764A"/>
    <w:rsid w:val="008A0741"/>
    <w:rsid w:val="008A4B5A"/>
    <w:rsid w:val="008D5338"/>
    <w:rsid w:val="008D6635"/>
    <w:rsid w:val="008E0103"/>
    <w:rsid w:val="008E3A65"/>
    <w:rsid w:val="0090485A"/>
    <w:rsid w:val="00916085"/>
    <w:rsid w:val="009219CB"/>
    <w:rsid w:val="00922012"/>
    <w:rsid w:val="00927DDC"/>
    <w:rsid w:val="0093789F"/>
    <w:rsid w:val="00942224"/>
    <w:rsid w:val="00943B7C"/>
    <w:rsid w:val="0095013C"/>
    <w:rsid w:val="00963FC6"/>
    <w:rsid w:val="00981EB8"/>
    <w:rsid w:val="009930B4"/>
    <w:rsid w:val="00996B3F"/>
    <w:rsid w:val="009A120F"/>
    <w:rsid w:val="009B2038"/>
    <w:rsid w:val="009B4C39"/>
    <w:rsid w:val="009B7D86"/>
    <w:rsid w:val="009C456E"/>
    <w:rsid w:val="009C53AE"/>
    <w:rsid w:val="009D0F55"/>
    <w:rsid w:val="009D1A57"/>
    <w:rsid w:val="009D598F"/>
    <w:rsid w:val="009E3F35"/>
    <w:rsid w:val="009E4999"/>
    <w:rsid w:val="009F1F95"/>
    <w:rsid w:val="009F577B"/>
    <w:rsid w:val="00A07115"/>
    <w:rsid w:val="00A109AA"/>
    <w:rsid w:val="00A10BBC"/>
    <w:rsid w:val="00A13154"/>
    <w:rsid w:val="00A13C3F"/>
    <w:rsid w:val="00A15121"/>
    <w:rsid w:val="00A21D35"/>
    <w:rsid w:val="00A32186"/>
    <w:rsid w:val="00A34F95"/>
    <w:rsid w:val="00A351F5"/>
    <w:rsid w:val="00A45C32"/>
    <w:rsid w:val="00A464A5"/>
    <w:rsid w:val="00A470B3"/>
    <w:rsid w:val="00A503A7"/>
    <w:rsid w:val="00A61915"/>
    <w:rsid w:val="00A761D0"/>
    <w:rsid w:val="00A96102"/>
    <w:rsid w:val="00AA1109"/>
    <w:rsid w:val="00AB3C6E"/>
    <w:rsid w:val="00AC021B"/>
    <w:rsid w:val="00AC1FAA"/>
    <w:rsid w:val="00AC7A47"/>
    <w:rsid w:val="00AD2E86"/>
    <w:rsid w:val="00AD4E8D"/>
    <w:rsid w:val="00AE7C58"/>
    <w:rsid w:val="00AF2596"/>
    <w:rsid w:val="00AF2DA7"/>
    <w:rsid w:val="00AF3B53"/>
    <w:rsid w:val="00AF5290"/>
    <w:rsid w:val="00AF7F76"/>
    <w:rsid w:val="00B14232"/>
    <w:rsid w:val="00B14441"/>
    <w:rsid w:val="00B15238"/>
    <w:rsid w:val="00B23E8E"/>
    <w:rsid w:val="00B3318B"/>
    <w:rsid w:val="00B42C50"/>
    <w:rsid w:val="00B46528"/>
    <w:rsid w:val="00B4776F"/>
    <w:rsid w:val="00B535AB"/>
    <w:rsid w:val="00B546D3"/>
    <w:rsid w:val="00B93830"/>
    <w:rsid w:val="00B94BD3"/>
    <w:rsid w:val="00BC580D"/>
    <w:rsid w:val="00BC6D9F"/>
    <w:rsid w:val="00BC7232"/>
    <w:rsid w:val="00BD6F9E"/>
    <w:rsid w:val="00BE5299"/>
    <w:rsid w:val="00BE76D9"/>
    <w:rsid w:val="00BE7714"/>
    <w:rsid w:val="00BF222B"/>
    <w:rsid w:val="00C01007"/>
    <w:rsid w:val="00C04BA9"/>
    <w:rsid w:val="00C057E1"/>
    <w:rsid w:val="00C065E7"/>
    <w:rsid w:val="00C11D8C"/>
    <w:rsid w:val="00C32346"/>
    <w:rsid w:val="00C33CFA"/>
    <w:rsid w:val="00C42244"/>
    <w:rsid w:val="00C55A30"/>
    <w:rsid w:val="00C6021D"/>
    <w:rsid w:val="00C60A40"/>
    <w:rsid w:val="00C61A03"/>
    <w:rsid w:val="00C61DF4"/>
    <w:rsid w:val="00C65185"/>
    <w:rsid w:val="00C67807"/>
    <w:rsid w:val="00C7457A"/>
    <w:rsid w:val="00C75E0E"/>
    <w:rsid w:val="00C828FA"/>
    <w:rsid w:val="00C90C73"/>
    <w:rsid w:val="00CC6CA4"/>
    <w:rsid w:val="00CC6D13"/>
    <w:rsid w:val="00CE17EE"/>
    <w:rsid w:val="00CE78B0"/>
    <w:rsid w:val="00CF1B79"/>
    <w:rsid w:val="00D047BE"/>
    <w:rsid w:val="00D0508F"/>
    <w:rsid w:val="00D132F8"/>
    <w:rsid w:val="00D15DD8"/>
    <w:rsid w:val="00D3626B"/>
    <w:rsid w:val="00D370CF"/>
    <w:rsid w:val="00D37A1E"/>
    <w:rsid w:val="00D47B7F"/>
    <w:rsid w:val="00D7119A"/>
    <w:rsid w:val="00D72C17"/>
    <w:rsid w:val="00D74738"/>
    <w:rsid w:val="00D77D87"/>
    <w:rsid w:val="00D81776"/>
    <w:rsid w:val="00D83383"/>
    <w:rsid w:val="00D866E2"/>
    <w:rsid w:val="00D93946"/>
    <w:rsid w:val="00DA37C3"/>
    <w:rsid w:val="00DA4BA7"/>
    <w:rsid w:val="00DB1C9F"/>
    <w:rsid w:val="00DB42E3"/>
    <w:rsid w:val="00DB4F3B"/>
    <w:rsid w:val="00DC28CE"/>
    <w:rsid w:val="00DD01E8"/>
    <w:rsid w:val="00DE1602"/>
    <w:rsid w:val="00DE3644"/>
    <w:rsid w:val="00E0001E"/>
    <w:rsid w:val="00E02538"/>
    <w:rsid w:val="00E025EC"/>
    <w:rsid w:val="00E115F3"/>
    <w:rsid w:val="00E2222F"/>
    <w:rsid w:val="00E258F5"/>
    <w:rsid w:val="00E26602"/>
    <w:rsid w:val="00E274DF"/>
    <w:rsid w:val="00E40B36"/>
    <w:rsid w:val="00E42824"/>
    <w:rsid w:val="00E44F88"/>
    <w:rsid w:val="00E650D7"/>
    <w:rsid w:val="00E80C5B"/>
    <w:rsid w:val="00E8267A"/>
    <w:rsid w:val="00E86A9D"/>
    <w:rsid w:val="00E87108"/>
    <w:rsid w:val="00E9101C"/>
    <w:rsid w:val="00EC0E1C"/>
    <w:rsid w:val="00F05A67"/>
    <w:rsid w:val="00F10042"/>
    <w:rsid w:val="00F163DB"/>
    <w:rsid w:val="00F17698"/>
    <w:rsid w:val="00F24CDB"/>
    <w:rsid w:val="00F55596"/>
    <w:rsid w:val="00F60213"/>
    <w:rsid w:val="00F628BE"/>
    <w:rsid w:val="00F65425"/>
    <w:rsid w:val="00F6610A"/>
    <w:rsid w:val="00F70C85"/>
    <w:rsid w:val="00F725DF"/>
    <w:rsid w:val="00F76F93"/>
    <w:rsid w:val="00F86D25"/>
    <w:rsid w:val="00F87771"/>
    <w:rsid w:val="00FA0367"/>
    <w:rsid w:val="00FA0D57"/>
    <w:rsid w:val="00FA23A8"/>
    <w:rsid w:val="00FA547B"/>
    <w:rsid w:val="00FA7E7D"/>
    <w:rsid w:val="00FB6039"/>
    <w:rsid w:val="00FD2CF5"/>
    <w:rsid w:val="00FD3A80"/>
    <w:rsid w:val="00FE674E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205D57"/>
    <w:pPr>
      <w:keepNext/>
      <w:keepLines/>
      <w:widowControl w:val="0"/>
      <w:numPr>
        <w:numId w:val="6"/>
      </w:numPr>
      <w:pBdr>
        <w:top w:val="single" w:sz="6" w:space="16" w:color="auto"/>
      </w:pBdr>
      <w:suppressAutoHyphens/>
      <w:ind w:left="720" w:hanging="720"/>
      <w:jc w:val="left"/>
      <w:outlineLvl w:val="0"/>
    </w:pPr>
    <w:rPr>
      <w:rFonts w:cs="Arial"/>
      <w:b/>
      <w:bCs/>
      <w:spacing w:val="-30"/>
      <w:kern w:val="28"/>
      <w:sz w:val="40"/>
      <w:szCs w:val="40"/>
    </w:rPr>
  </w:style>
  <w:style w:type="paragraph" w:styleId="21">
    <w:name w:val="heading 2"/>
    <w:basedOn w:val="a2"/>
    <w:next w:val="a2"/>
    <w:link w:val="22"/>
    <w:autoRedefine/>
    <w:qFormat/>
    <w:rsid w:val="00205D57"/>
    <w:pPr>
      <w:keepNext/>
      <w:keepLines/>
      <w:numPr>
        <w:ilvl w:val="1"/>
        <w:numId w:val="6"/>
      </w:numPr>
      <w:suppressAutoHyphens/>
      <w:outlineLvl w:val="1"/>
    </w:pPr>
    <w:rPr>
      <w:b/>
      <w:spacing w:val="-10"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7B2EE6"/>
    <w:pPr>
      <w:keepNext/>
      <w:keepLines/>
      <w:widowControl w:val="0"/>
      <w:suppressAutoHyphens/>
      <w:spacing w:line="240" w:lineRule="auto"/>
      <w:ind w:firstLine="0"/>
      <w:outlineLvl w:val="2"/>
    </w:pPr>
    <w:rPr>
      <w:b/>
      <w:spacing w:val="-10"/>
      <w:kern w:val="28"/>
      <w:position w:val="8"/>
      <w:sz w:val="28"/>
    </w:rPr>
  </w:style>
  <w:style w:type="paragraph" w:styleId="40">
    <w:name w:val="heading 4"/>
    <w:basedOn w:val="a2"/>
    <w:next w:val="a2"/>
    <w:autoRedefine/>
    <w:qFormat/>
    <w:rsid w:val="00500867"/>
    <w:pPr>
      <w:keepNext/>
      <w:keepLines/>
      <w:numPr>
        <w:ilvl w:val="3"/>
        <w:numId w:val="6"/>
      </w:numPr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F17698"/>
    <w:pPr>
      <w:keepNext/>
      <w:keepLines/>
      <w:numPr>
        <w:ilvl w:val="4"/>
        <w:numId w:val="6"/>
      </w:numPr>
      <w:ind w:left="1009" w:hanging="1009"/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6"/>
      </w:numPr>
      <w:ind w:left="1151" w:hanging="1151"/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6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6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6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860042"/>
    <w:pPr>
      <w:ind w:firstLine="0"/>
    </w:pPr>
    <w:rPr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semiHidden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uiPriority w:val="99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205D57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spacing w:val="-20"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11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spacing w:val="0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uiPriority w:val="34"/>
    <w:qFormat/>
    <w:rsid w:val="000F2D9B"/>
    <w:pPr>
      <w:numPr>
        <w:numId w:val="8"/>
      </w:numPr>
      <w:contextualSpacing/>
    </w:pPr>
  </w:style>
  <w:style w:type="character" w:customStyle="1" w:styleId="22">
    <w:name w:val="Заголовок 2 Знак"/>
    <w:link w:val="21"/>
    <w:rsid w:val="00205D57"/>
    <w:rPr>
      <w:rFonts w:ascii="Arial" w:hAnsi="Arial"/>
      <w:b/>
      <w:spacing w:val="-10"/>
      <w:kern w:val="28"/>
      <w:position w:val="8"/>
      <w:sz w:val="32"/>
      <w:szCs w:val="32"/>
      <w:lang w:eastAsia="en-US"/>
    </w:rPr>
  </w:style>
  <w:style w:type="table" w:styleId="aff5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7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8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7"/>
      </w:numPr>
    </w:pPr>
  </w:style>
  <w:style w:type="numbering" w:customStyle="1" w:styleId="20">
    <w:name w:val="Стиль2"/>
    <w:uiPriority w:val="99"/>
    <w:rsid w:val="00B46528"/>
    <w:pPr>
      <w:numPr>
        <w:numId w:val="9"/>
      </w:numPr>
    </w:pPr>
  </w:style>
  <w:style w:type="character" w:styleId="aff9">
    <w:name w:val="Emphasis"/>
    <w:basedOn w:val="a3"/>
    <w:uiPriority w:val="20"/>
    <w:qFormat/>
    <w:rsid w:val="005305D9"/>
    <w:rPr>
      <w:i/>
      <w:iCs/>
    </w:rPr>
  </w:style>
  <w:style w:type="character" w:styleId="affa">
    <w:name w:val="Intense Emphasis"/>
    <w:basedOn w:val="a3"/>
    <w:uiPriority w:val="21"/>
    <w:qFormat/>
    <w:rsid w:val="005305D9"/>
    <w:rPr>
      <w:b/>
      <w:bCs/>
      <w:i/>
      <w:iCs/>
      <w:color w:val="4F81BD" w:themeColor="accent1"/>
    </w:rPr>
  </w:style>
  <w:style w:type="paragraph" w:styleId="affb">
    <w:name w:val="annotation text"/>
    <w:basedOn w:val="a2"/>
    <w:link w:val="affc"/>
    <w:uiPriority w:val="99"/>
    <w:semiHidden/>
    <w:unhideWhenUsed/>
    <w:rsid w:val="00500867"/>
    <w:pPr>
      <w:spacing w:line="240" w:lineRule="auto"/>
    </w:pPr>
    <w:rPr>
      <w:sz w:val="20"/>
    </w:rPr>
  </w:style>
  <w:style w:type="character" w:customStyle="1" w:styleId="affc">
    <w:name w:val="Текст примечания Знак"/>
    <w:basedOn w:val="a3"/>
    <w:link w:val="affb"/>
    <w:uiPriority w:val="99"/>
    <w:semiHidden/>
    <w:rsid w:val="00500867"/>
    <w:rPr>
      <w:rFonts w:ascii="Arial" w:hAnsi="Arial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0F63E7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0F63E7"/>
    <w:rPr>
      <w:rFonts w:ascii="Arial" w:hAnsi="Arial"/>
      <w:b/>
      <w:bCs/>
      <w:lang w:eastAsia="en-US"/>
    </w:rPr>
  </w:style>
  <w:style w:type="paragraph" w:styleId="afff">
    <w:name w:val="Revision"/>
    <w:hidden/>
    <w:uiPriority w:val="99"/>
    <w:semiHidden/>
    <w:rsid w:val="00CC6D13"/>
    <w:rPr>
      <w:rFonts w:ascii="Arial" w:hAnsi="Arial"/>
      <w:sz w:val="24"/>
      <w:lang w:eastAsia="en-US"/>
    </w:rPr>
  </w:style>
  <w:style w:type="paragraph" w:customStyle="1" w:styleId="xl63">
    <w:name w:val="xl63"/>
    <w:basedOn w:val="a2"/>
    <w:rsid w:val="000711B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ru-RU"/>
    </w:rPr>
  </w:style>
  <w:style w:type="paragraph" w:customStyle="1" w:styleId="xl64">
    <w:name w:val="xl64"/>
    <w:basedOn w:val="a2"/>
    <w:rsid w:val="000711B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5">
    <w:name w:val="xl65"/>
    <w:basedOn w:val="a2"/>
    <w:rsid w:val="000711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6">
    <w:name w:val="xl66"/>
    <w:basedOn w:val="a2"/>
    <w:rsid w:val="000711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7">
    <w:name w:val="xl67"/>
    <w:basedOn w:val="a2"/>
    <w:rsid w:val="000711BF"/>
    <w:pPr>
      <w:spacing w:before="100" w:beforeAutospacing="1" w:after="100" w:afterAutospacing="1" w:line="240" w:lineRule="auto"/>
      <w:ind w:firstLine="0"/>
      <w:jc w:val="right"/>
    </w:pPr>
    <w:rPr>
      <w:rFonts w:ascii="Times New Roman" w:hAnsi="Times New Roman"/>
      <w:szCs w:val="24"/>
      <w:lang w:eastAsia="ru-RU"/>
    </w:rPr>
  </w:style>
  <w:style w:type="paragraph" w:customStyle="1" w:styleId="xl68">
    <w:name w:val="xl68"/>
    <w:basedOn w:val="a2"/>
    <w:rsid w:val="000711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9">
    <w:name w:val="xl69"/>
    <w:basedOn w:val="a2"/>
    <w:rsid w:val="000711BF"/>
    <w:pPr>
      <w:pBdr>
        <w:bottom w:val="single" w:sz="8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ru-RU"/>
    </w:rPr>
  </w:style>
  <w:style w:type="paragraph" w:customStyle="1" w:styleId="xl70">
    <w:name w:val="xl70"/>
    <w:basedOn w:val="a2"/>
    <w:rsid w:val="000711B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1">
    <w:name w:val="xl71"/>
    <w:basedOn w:val="a2"/>
    <w:rsid w:val="000711BF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2">
    <w:name w:val="xl72"/>
    <w:basedOn w:val="a2"/>
    <w:rsid w:val="000711BF"/>
    <w:pPr>
      <w:spacing w:before="100" w:beforeAutospacing="1" w:after="100" w:afterAutospacing="1" w:line="240" w:lineRule="auto"/>
      <w:ind w:firstLine="0"/>
      <w:jc w:val="center"/>
    </w:pPr>
    <w:rPr>
      <w:rFonts w:ascii="Times New Roman" w:hAnsi="Times New Roman"/>
      <w:szCs w:val="24"/>
      <w:lang w:eastAsia="ru-RU"/>
    </w:rPr>
  </w:style>
  <w:style w:type="paragraph" w:customStyle="1" w:styleId="xl73">
    <w:name w:val="xl73"/>
    <w:basedOn w:val="a2"/>
    <w:rsid w:val="000711BF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4">
    <w:name w:val="xl74"/>
    <w:basedOn w:val="a2"/>
    <w:rsid w:val="000711B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b/>
      <w:bCs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05D57"/>
    <w:pPr>
      <w:spacing w:before="120" w:line="360" w:lineRule="auto"/>
      <w:ind w:firstLine="720"/>
      <w:jc w:val="both"/>
    </w:pPr>
    <w:rPr>
      <w:rFonts w:ascii="Arial" w:hAnsi="Arial"/>
      <w:sz w:val="24"/>
      <w:lang w:eastAsia="en-US"/>
    </w:rPr>
  </w:style>
  <w:style w:type="paragraph" w:styleId="10">
    <w:name w:val="heading 1"/>
    <w:basedOn w:val="a2"/>
    <w:next w:val="a2"/>
    <w:autoRedefine/>
    <w:qFormat/>
    <w:rsid w:val="00205D57"/>
    <w:pPr>
      <w:keepNext/>
      <w:keepLines/>
      <w:widowControl w:val="0"/>
      <w:numPr>
        <w:numId w:val="6"/>
      </w:numPr>
      <w:pBdr>
        <w:top w:val="single" w:sz="6" w:space="16" w:color="auto"/>
      </w:pBdr>
      <w:suppressAutoHyphens/>
      <w:ind w:left="720" w:hanging="720"/>
      <w:jc w:val="left"/>
      <w:outlineLvl w:val="0"/>
    </w:pPr>
    <w:rPr>
      <w:rFonts w:cs="Arial"/>
      <w:b/>
      <w:bCs/>
      <w:spacing w:val="-30"/>
      <w:kern w:val="28"/>
      <w:sz w:val="40"/>
      <w:szCs w:val="40"/>
    </w:rPr>
  </w:style>
  <w:style w:type="paragraph" w:styleId="21">
    <w:name w:val="heading 2"/>
    <w:basedOn w:val="a2"/>
    <w:next w:val="a2"/>
    <w:link w:val="22"/>
    <w:autoRedefine/>
    <w:qFormat/>
    <w:rsid w:val="00205D57"/>
    <w:pPr>
      <w:keepNext/>
      <w:keepLines/>
      <w:numPr>
        <w:ilvl w:val="1"/>
        <w:numId w:val="6"/>
      </w:numPr>
      <w:suppressAutoHyphens/>
      <w:outlineLvl w:val="1"/>
    </w:pPr>
    <w:rPr>
      <w:b/>
      <w:spacing w:val="-10"/>
      <w:kern w:val="28"/>
      <w:position w:val="8"/>
      <w:sz w:val="32"/>
      <w:szCs w:val="32"/>
    </w:rPr>
  </w:style>
  <w:style w:type="paragraph" w:styleId="30">
    <w:name w:val="heading 3"/>
    <w:basedOn w:val="a2"/>
    <w:next w:val="a2"/>
    <w:autoRedefine/>
    <w:qFormat/>
    <w:rsid w:val="007B2EE6"/>
    <w:pPr>
      <w:keepNext/>
      <w:keepLines/>
      <w:widowControl w:val="0"/>
      <w:suppressAutoHyphens/>
      <w:spacing w:line="240" w:lineRule="auto"/>
      <w:ind w:firstLine="0"/>
      <w:outlineLvl w:val="2"/>
    </w:pPr>
    <w:rPr>
      <w:b/>
      <w:spacing w:val="-10"/>
      <w:kern w:val="28"/>
      <w:position w:val="8"/>
      <w:sz w:val="28"/>
    </w:rPr>
  </w:style>
  <w:style w:type="paragraph" w:styleId="40">
    <w:name w:val="heading 4"/>
    <w:basedOn w:val="a2"/>
    <w:next w:val="a2"/>
    <w:autoRedefine/>
    <w:qFormat/>
    <w:rsid w:val="00500867"/>
    <w:pPr>
      <w:keepNext/>
      <w:keepLines/>
      <w:numPr>
        <w:ilvl w:val="3"/>
        <w:numId w:val="6"/>
      </w:numPr>
      <w:outlineLvl w:val="3"/>
    </w:pPr>
    <w:rPr>
      <w:b/>
    </w:rPr>
  </w:style>
  <w:style w:type="paragraph" w:styleId="5">
    <w:name w:val="heading 5"/>
    <w:basedOn w:val="a2"/>
    <w:next w:val="a2"/>
    <w:autoRedefine/>
    <w:qFormat/>
    <w:rsid w:val="00F17698"/>
    <w:pPr>
      <w:keepNext/>
      <w:keepLines/>
      <w:numPr>
        <w:ilvl w:val="4"/>
        <w:numId w:val="6"/>
      </w:numPr>
      <w:ind w:left="1009" w:hanging="1009"/>
      <w:outlineLvl w:val="4"/>
    </w:pPr>
    <w:rPr>
      <w:b/>
    </w:rPr>
  </w:style>
  <w:style w:type="paragraph" w:styleId="6">
    <w:name w:val="heading 6"/>
    <w:basedOn w:val="a2"/>
    <w:next w:val="a2"/>
    <w:autoRedefine/>
    <w:qFormat/>
    <w:rsid w:val="00F17698"/>
    <w:pPr>
      <w:numPr>
        <w:ilvl w:val="5"/>
        <w:numId w:val="6"/>
      </w:numPr>
      <w:ind w:left="1151" w:hanging="1151"/>
      <w:jc w:val="left"/>
      <w:outlineLvl w:val="5"/>
    </w:pPr>
  </w:style>
  <w:style w:type="paragraph" w:styleId="7">
    <w:name w:val="heading 7"/>
    <w:basedOn w:val="a2"/>
    <w:next w:val="a2"/>
    <w:autoRedefine/>
    <w:qFormat/>
    <w:rsid w:val="00F17698"/>
    <w:pPr>
      <w:numPr>
        <w:ilvl w:val="6"/>
        <w:numId w:val="6"/>
      </w:numPr>
      <w:spacing w:before="240" w:after="60"/>
      <w:jc w:val="left"/>
      <w:outlineLvl w:val="6"/>
    </w:pPr>
    <w:rPr>
      <w:i/>
      <w:sz w:val="20"/>
    </w:rPr>
  </w:style>
  <w:style w:type="paragraph" w:styleId="8">
    <w:name w:val="heading 8"/>
    <w:basedOn w:val="a2"/>
    <w:next w:val="a2"/>
    <w:autoRedefine/>
    <w:qFormat/>
    <w:pPr>
      <w:numPr>
        <w:ilvl w:val="7"/>
        <w:numId w:val="6"/>
      </w:numPr>
      <w:spacing w:before="240" w:after="60"/>
      <w:jc w:val="left"/>
      <w:outlineLvl w:val="7"/>
    </w:pPr>
    <w:rPr>
      <w:i/>
      <w:sz w:val="18"/>
    </w:rPr>
  </w:style>
  <w:style w:type="paragraph" w:styleId="9">
    <w:name w:val="heading 9"/>
    <w:basedOn w:val="a2"/>
    <w:next w:val="a2"/>
    <w:autoRedefine/>
    <w:qFormat/>
    <w:rsid w:val="00F17698"/>
    <w:pPr>
      <w:numPr>
        <w:ilvl w:val="8"/>
        <w:numId w:val="6"/>
      </w:numPr>
      <w:spacing w:before="240" w:after="60"/>
      <w:jc w:val="left"/>
      <w:outlineLvl w:val="8"/>
    </w:pPr>
    <w:rPr>
      <w:i/>
      <w:sz w:val="1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semiHidden/>
    <w:pPr>
      <w:tabs>
        <w:tab w:val="center" w:pos="4320"/>
        <w:tab w:val="right" w:pos="8640"/>
      </w:tabs>
    </w:pPr>
    <w:rPr>
      <w:rFonts w:ascii="NTHarmonica" w:hAnsi="NTHarmonica"/>
    </w:rPr>
  </w:style>
  <w:style w:type="paragraph" w:styleId="a7">
    <w:name w:val="footer"/>
    <w:basedOn w:val="a2"/>
    <w:link w:val="a8"/>
    <w:uiPriority w:val="99"/>
    <w:rsid w:val="00B14441"/>
    <w:pPr>
      <w:tabs>
        <w:tab w:val="center" w:pos="4320"/>
        <w:tab w:val="right" w:pos="8640"/>
      </w:tabs>
      <w:spacing w:line="240" w:lineRule="auto"/>
      <w:ind w:firstLine="0"/>
    </w:pPr>
    <w:rPr>
      <w:sz w:val="20"/>
    </w:rPr>
  </w:style>
  <w:style w:type="paragraph" w:styleId="11">
    <w:name w:val="toc 1"/>
    <w:basedOn w:val="a2"/>
    <w:next w:val="a2"/>
    <w:autoRedefine/>
    <w:uiPriority w:val="39"/>
    <w:qFormat/>
    <w:rsid w:val="000F2D9B"/>
    <w:pPr>
      <w:tabs>
        <w:tab w:val="right" w:leader="dot" w:pos="10529"/>
      </w:tabs>
      <w:ind w:left="720" w:hanging="720"/>
    </w:pPr>
    <w:rPr>
      <w:b/>
      <w:bCs/>
      <w:iCs/>
      <w:noProof/>
      <w:szCs w:val="28"/>
    </w:rPr>
  </w:style>
  <w:style w:type="paragraph" w:styleId="a9">
    <w:name w:val="Subtitle"/>
    <w:basedOn w:val="a2"/>
    <w:next w:val="a2"/>
    <w:link w:val="aa"/>
    <w:uiPriority w:val="11"/>
    <w:qFormat/>
    <w:rsid w:val="00E2222F"/>
    <w:pPr>
      <w:keepNext/>
      <w:numPr>
        <w:ilvl w:val="1"/>
      </w:numPr>
      <w:spacing w:before="0"/>
      <w:ind w:firstLine="720"/>
      <w:jc w:val="left"/>
    </w:pPr>
    <w:rPr>
      <w:rFonts w:eastAsiaTheme="majorEastAsia" w:cstheme="majorBidi"/>
      <w:b/>
      <w:iCs/>
      <w:spacing w:val="15"/>
      <w:sz w:val="28"/>
      <w:szCs w:val="24"/>
    </w:rPr>
  </w:style>
  <w:style w:type="paragraph" w:styleId="ab">
    <w:name w:val="caption"/>
    <w:basedOn w:val="a2"/>
    <w:next w:val="a2"/>
    <w:autoRedefine/>
    <w:qFormat/>
    <w:rsid w:val="00860042"/>
    <w:pPr>
      <w:ind w:firstLine="0"/>
    </w:pPr>
    <w:rPr>
      <w:sz w:val="20"/>
    </w:rPr>
  </w:style>
  <w:style w:type="character" w:styleId="ac">
    <w:name w:val="Hyperlink"/>
    <w:uiPriority w:val="99"/>
    <w:rPr>
      <w:rFonts w:ascii="NTTierce" w:hAnsi="NTTierce"/>
      <w:color w:val="0000FF"/>
      <w:u w:val="single"/>
    </w:rPr>
  </w:style>
  <w:style w:type="character" w:styleId="ad">
    <w:name w:val="annotation reference"/>
    <w:semiHidden/>
    <w:rPr>
      <w:rFonts w:ascii="NTTierce" w:hAnsi="NTTierce"/>
      <w:sz w:val="16"/>
    </w:rPr>
  </w:style>
  <w:style w:type="paragraph" w:styleId="ae">
    <w:name w:val="Document Map"/>
    <w:basedOn w:val="a2"/>
    <w:semiHidden/>
    <w:pPr>
      <w:shd w:val="clear" w:color="auto" w:fill="000080"/>
    </w:pPr>
  </w:style>
  <w:style w:type="character" w:customStyle="1" w:styleId="aa">
    <w:name w:val="Подзаголовок Знак"/>
    <w:basedOn w:val="a3"/>
    <w:link w:val="a9"/>
    <w:uiPriority w:val="11"/>
    <w:rsid w:val="00E2222F"/>
    <w:rPr>
      <w:rFonts w:ascii="Arial" w:eastAsiaTheme="majorEastAsia" w:hAnsi="Arial" w:cstheme="majorBidi"/>
      <w:b/>
      <w:iCs/>
      <w:spacing w:val="15"/>
      <w:sz w:val="28"/>
      <w:szCs w:val="24"/>
      <w:lang w:eastAsia="en-US"/>
    </w:rPr>
  </w:style>
  <w:style w:type="character" w:styleId="af">
    <w:name w:val="endnote reference"/>
    <w:semiHidden/>
    <w:rPr>
      <w:rFonts w:ascii="NTTierce" w:hAnsi="NTTierce"/>
      <w:vertAlign w:val="superscript"/>
    </w:rPr>
  </w:style>
  <w:style w:type="paragraph" w:styleId="af0">
    <w:name w:val="envelope address"/>
    <w:basedOn w:val="a2"/>
    <w:semiHidden/>
    <w:pPr>
      <w:framePr w:w="7920" w:h="1980" w:hRule="exact" w:hSpace="180" w:wrap="auto" w:hAnchor="page" w:xAlign="center" w:yAlign="bottom"/>
      <w:ind w:left="2880"/>
    </w:pPr>
  </w:style>
  <w:style w:type="paragraph" w:styleId="23">
    <w:name w:val="envelope return"/>
    <w:basedOn w:val="a2"/>
    <w:semiHidden/>
    <w:rPr>
      <w:b/>
      <w:sz w:val="20"/>
    </w:rPr>
  </w:style>
  <w:style w:type="character" w:styleId="af1">
    <w:name w:val="FollowedHyperlink"/>
    <w:uiPriority w:val="99"/>
    <w:semiHidden/>
    <w:rPr>
      <w:rFonts w:ascii="NTTierce" w:hAnsi="NTTierce"/>
      <w:color w:val="800080"/>
      <w:u w:val="single"/>
    </w:rPr>
  </w:style>
  <w:style w:type="character" w:styleId="af2">
    <w:name w:val="footnote reference"/>
    <w:semiHidden/>
    <w:rPr>
      <w:rFonts w:ascii="NTTierce" w:hAnsi="NTTierce"/>
      <w:vertAlign w:val="superscript"/>
    </w:rPr>
  </w:style>
  <w:style w:type="paragraph" w:styleId="12">
    <w:name w:val="index 1"/>
    <w:basedOn w:val="a2"/>
    <w:next w:val="a2"/>
    <w:autoRedefine/>
    <w:semiHidden/>
    <w:pPr>
      <w:ind w:left="240" w:hanging="240"/>
    </w:pPr>
  </w:style>
  <w:style w:type="paragraph" w:styleId="af3">
    <w:name w:val="index heading"/>
    <w:basedOn w:val="a2"/>
    <w:next w:val="12"/>
    <w:semiHidden/>
    <w:rPr>
      <w:b/>
    </w:rPr>
  </w:style>
  <w:style w:type="character" w:styleId="af4">
    <w:name w:val="line number"/>
    <w:semiHidden/>
    <w:rPr>
      <w:rFonts w:ascii="NTTierce" w:hAnsi="NTTierce"/>
    </w:rPr>
  </w:style>
  <w:style w:type="paragraph" w:styleId="af5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NTTierce" w:hAnsi="NTTierce"/>
      <w:lang w:val="en-US" w:eastAsia="en-US"/>
    </w:rPr>
  </w:style>
  <w:style w:type="paragraph" w:styleId="af6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styleId="af7">
    <w:name w:val="page number"/>
    <w:semiHidden/>
    <w:rPr>
      <w:rFonts w:ascii="NTHarmonica" w:hAnsi="NTHarmonica"/>
    </w:rPr>
  </w:style>
  <w:style w:type="paragraph" w:styleId="af8">
    <w:name w:val="Plain Text"/>
    <w:basedOn w:val="a2"/>
    <w:semiHidden/>
    <w:rPr>
      <w:rFonts w:ascii="NTCourierVK" w:hAnsi="NTCourierVK"/>
      <w:sz w:val="20"/>
    </w:rPr>
  </w:style>
  <w:style w:type="paragraph" w:customStyle="1" w:styleId="CoverTitle">
    <w:name w:val="Cover Title"/>
    <w:basedOn w:val="a2"/>
    <w:next w:val="a2"/>
    <w:rsid w:val="00205D57"/>
    <w:pPr>
      <w:keepNext/>
      <w:keepLines/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  <w:jc w:val="left"/>
    </w:pPr>
    <w:rPr>
      <w:rFonts w:ascii="Arial MT Black" w:hAnsi="Arial MT Black"/>
      <w:b/>
      <w:spacing w:val="-20"/>
      <w:kern w:val="28"/>
      <w:sz w:val="64"/>
      <w:lang w:eastAsia="ru-RU"/>
    </w:rPr>
  </w:style>
  <w:style w:type="character" w:styleId="af9">
    <w:name w:val="Placeholder Text"/>
    <w:basedOn w:val="a3"/>
    <w:uiPriority w:val="99"/>
    <w:semiHidden/>
    <w:rsid w:val="00A464A5"/>
    <w:rPr>
      <w:color w:val="808080"/>
    </w:rPr>
  </w:style>
  <w:style w:type="paragraph" w:styleId="afa">
    <w:name w:val="toa heading"/>
    <w:basedOn w:val="a2"/>
    <w:next w:val="a2"/>
    <w:semiHidden/>
    <w:rPr>
      <w:rFonts w:ascii="NTHarmonica" w:hAnsi="NTHarmonica"/>
      <w:b/>
    </w:rPr>
  </w:style>
  <w:style w:type="paragraph" w:styleId="90">
    <w:name w:val="toc 9"/>
    <w:basedOn w:val="a2"/>
    <w:next w:val="a2"/>
    <w:autoRedefine/>
    <w:semiHidden/>
    <w:pPr>
      <w:spacing w:before="0"/>
      <w:ind w:left="1920"/>
      <w:jc w:val="left"/>
    </w:pPr>
    <w:rPr>
      <w:rFonts w:ascii="Times New Roman" w:hAnsi="Times New Roman"/>
      <w:szCs w:val="24"/>
    </w:rPr>
  </w:style>
  <w:style w:type="paragraph" w:styleId="24">
    <w:name w:val="toc 2"/>
    <w:basedOn w:val="a2"/>
    <w:next w:val="a2"/>
    <w:autoRedefine/>
    <w:uiPriority w:val="39"/>
    <w:qFormat/>
    <w:rsid w:val="00B535AB"/>
    <w:pPr>
      <w:ind w:left="958" w:hanging="720"/>
      <w:jc w:val="left"/>
    </w:pPr>
    <w:rPr>
      <w:bCs/>
      <w:noProof/>
      <w:szCs w:val="26"/>
    </w:rPr>
  </w:style>
  <w:style w:type="paragraph" w:styleId="31">
    <w:name w:val="toc 3"/>
    <w:basedOn w:val="a2"/>
    <w:next w:val="a2"/>
    <w:autoRedefine/>
    <w:uiPriority w:val="39"/>
    <w:qFormat/>
    <w:rsid w:val="00D15DD8"/>
    <w:pPr>
      <w:spacing w:before="0"/>
      <w:ind w:left="1202" w:hanging="720"/>
      <w:jc w:val="left"/>
    </w:pPr>
    <w:rPr>
      <w:i/>
      <w:szCs w:val="24"/>
    </w:rPr>
  </w:style>
  <w:style w:type="paragraph" w:styleId="41">
    <w:name w:val="toc 4"/>
    <w:basedOn w:val="a2"/>
    <w:next w:val="a2"/>
    <w:autoRedefine/>
    <w:uiPriority w:val="39"/>
    <w:rsid w:val="00D15DD8"/>
    <w:pPr>
      <w:spacing w:before="0"/>
      <w:ind w:left="1434" w:hanging="720"/>
      <w:jc w:val="left"/>
    </w:pPr>
    <w:rPr>
      <w:i/>
      <w:noProof/>
      <w:szCs w:val="24"/>
    </w:rPr>
  </w:style>
  <w:style w:type="paragraph" w:styleId="50">
    <w:name w:val="toc 5"/>
    <w:basedOn w:val="a2"/>
    <w:next w:val="a2"/>
    <w:autoRedefine/>
    <w:semiHidden/>
    <w:pPr>
      <w:spacing w:before="0"/>
      <w:ind w:left="960"/>
      <w:jc w:val="left"/>
    </w:pPr>
    <w:rPr>
      <w:rFonts w:ascii="Times New Roman" w:hAnsi="Times New Roman"/>
      <w:szCs w:val="24"/>
    </w:rPr>
  </w:style>
  <w:style w:type="paragraph" w:styleId="60">
    <w:name w:val="toc 6"/>
    <w:basedOn w:val="a2"/>
    <w:next w:val="a2"/>
    <w:autoRedefine/>
    <w:semiHidden/>
    <w:pPr>
      <w:spacing w:before="0"/>
      <w:ind w:left="1200"/>
      <w:jc w:val="left"/>
    </w:pPr>
    <w:rPr>
      <w:rFonts w:ascii="Times New Roman" w:hAnsi="Times New Roman"/>
      <w:szCs w:val="24"/>
    </w:rPr>
  </w:style>
  <w:style w:type="paragraph" w:styleId="70">
    <w:name w:val="toc 7"/>
    <w:basedOn w:val="a2"/>
    <w:next w:val="a2"/>
    <w:autoRedefine/>
    <w:semiHidden/>
    <w:pPr>
      <w:spacing w:before="0"/>
      <w:ind w:left="1440"/>
      <w:jc w:val="left"/>
    </w:pPr>
    <w:rPr>
      <w:rFonts w:ascii="Times New Roman" w:hAnsi="Times New Roman"/>
      <w:szCs w:val="24"/>
    </w:rPr>
  </w:style>
  <w:style w:type="paragraph" w:styleId="80">
    <w:name w:val="toc 8"/>
    <w:basedOn w:val="a2"/>
    <w:next w:val="a2"/>
    <w:autoRedefine/>
    <w:semiHidden/>
    <w:pPr>
      <w:spacing w:before="0"/>
      <w:ind w:left="1680"/>
      <w:jc w:val="left"/>
    </w:pPr>
    <w:rPr>
      <w:rFonts w:ascii="Times New Roman" w:hAnsi="Times New Roman"/>
      <w:szCs w:val="24"/>
    </w:rPr>
  </w:style>
  <w:style w:type="paragraph" w:customStyle="1" w:styleId="afb">
    <w:name w:val="Таблица"/>
    <w:basedOn w:val="a2"/>
    <w:next w:val="a2"/>
    <w:rsid w:val="0062517F"/>
    <w:pPr>
      <w:framePr w:hSpace="180" w:wrap="around" w:vAnchor="page" w:hAnchor="margin" w:x="-459" w:y="2146"/>
      <w:spacing w:before="0"/>
      <w:ind w:firstLine="0"/>
      <w:jc w:val="left"/>
    </w:pPr>
    <w:rPr>
      <w:lang w:eastAsia="ru-RU"/>
    </w:rPr>
  </w:style>
  <w:style w:type="character" w:styleId="afc">
    <w:name w:val="Strong"/>
    <w:basedOn w:val="a3"/>
    <w:uiPriority w:val="22"/>
    <w:qFormat/>
    <w:rsid w:val="00D81776"/>
    <w:rPr>
      <w:b/>
      <w:bCs/>
    </w:rPr>
  </w:style>
  <w:style w:type="paragraph" w:customStyle="1" w:styleId="afd">
    <w:name w:val="Таблица лист согласования"/>
    <w:basedOn w:val="a2"/>
    <w:qFormat/>
    <w:rsid w:val="00137CCD"/>
    <w:pPr>
      <w:spacing w:before="0" w:line="240" w:lineRule="auto"/>
      <w:ind w:firstLine="0"/>
      <w:jc w:val="left"/>
    </w:pPr>
    <w:rPr>
      <w:szCs w:val="24"/>
    </w:rPr>
  </w:style>
  <w:style w:type="paragraph" w:styleId="a1">
    <w:name w:val="List Bullet"/>
    <w:basedOn w:val="a2"/>
    <w:autoRedefine/>
    <w:semiHidden/>
    <w:pPr>
      <w:keepLines/>
      <w:numPr>
        <w:numId w:val="5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a">
    <w:name w:val="List Number"/>
    <w:basedOn w:val="a2"/>
    <w:semiHidden/>
    <w:pPr>
      <w:keepLines/>
      <w:numPr>
        <w:numId w:val="3"/>
      </w:numPr>
      <w:spacing w:before="60" w:after="100" w:line="240" w:lineRule="auto"/>
    </w:pPr>
    <w:rPr>
      <w:rFonts w:ascii="Times New Roman" w:hAnsi="Times New Roman"/>
      <w:sz w:val="22"/>
      <w:lang w:eastAsia="ru-RU"/>
    </w:rPr>
  </w:style>
  <w:style w:type="paragraph" w:styleId="4">
    <w:name w:val="List Number 4"/>
    <w:basedOn w:val="a2"/>
    <w:semiHidden/>
    <w:pPr>
      <w:numPr>
        <w:numId w:val="4"/>
      </w:numPr>
      <w:spacing w:before="20" w:after="80" w:line="240" w:lineRule="auto"/>
    </w:pPr>
    <w:rPr>
      <w:rFonts w:ascii="Times New Roman" w:hAnsi="Times New Roman"/>
      <w:sz w:val="22"/>
      <w:lang w:eastAsia="ru-RU"/>
    </w:rPr>
  </w:style>
  <w:style w:type="paragraph" w:styleId="afe">
    <w:name w:val="Body Text Indent"/>
    <w:basedOn w:val="a2"/>
    <w:semiHidden/>
    <w:pPr>
      <w:spacing w:before="20" w:after="80" w:line="240" w:lineRule="auto"/>
    </w:pPr>
    <w:rPr>
      <w:rFonts w:cs="Arial"/>
      <w:lang w:eastAsia="ru-RU"/>
    </w:rPr>
  </w:style>
  <w:style w:type="paragraph" w:styleId="32">
    <w:name w:val="Body Text Indent 3"/>
    <w:basedOn w:val="a2"/>
    <w:semiHidden/>
    <w:pPr>
      <w:spacing w:before="0" w:line="240" w:lineRule="auto"/>
    </w:pPr>
    <w:rPr>
      <w:rFonts w:cs="Arial"/>
      <w:szCs w:val="24"/>
    </w:rPr>
  </w:style>
  <w:style w:type="table" w:customStyle="1" w:styleId="aff">
    <w:name w:val="Таблица листа согласования"/>
    <w:basedOn w:val="aff0"/>
    <w:uiPriority w:val="99"/>
    <w:rsid w:val="00E258F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</w:style>
  <w:style w:type="paragraph" w:customStyle="1" w:styleId="-">
    <w:name w:val="Абзац списка - нумерация"/>
    <w:basedOn w:val="a2"/>
    <w:qFormat/>
    <w:rsid w:val="00B46528"/>
    <w:pPr>
      <w:numPr>
        <w:numId w:val="11"/>
      </w:numPr>
      <w:contextualSpacing/>
    </w:pPr>
  </w:style>
  <w:style w:type="paragraph" w:styleId="aff1">
    <w:name w:val="List"/>
    <w:basedOn w:val="a2"/>
    <w:semiHidden/>
    <w:pPr>
      <w:ind w:left="283" w:hanging="283"/>
    </w:pPr>
  </w:style>
  <w:style w:type="paragraph" w:styleId="25">
    <w:name w:val="List 2"/>
    <w:basedOn w:val="a2"/>
    <w:semiHidden/>
    <w:pPr>
      <w:ind w:left="566" w:hanging="283"/>
    </w:pPr>
  </w:style>
  <w:style w:type="paragraph" w:styleId="2">
    <w:name w:val="List Bullet 2"/>
    <w:basedOn w:val="a2"/>
    <w:autoRedefine/>
    <w:semiHidden/>
    <w:pPr>
      <w:numPr>
        <w:numId w:val="1"/>
      </w:numPr>
    </w:pPr>
  </w:style>
  <w:style w:type="paragraph" w:styleId="3">
    <w:name w:val="List Bullet 3"/>
    <w:basedOn w:val="a2"/>
    <w:autoRedefine/>
    <w:semiHidden/>
    <w:pPr>
      <w:numPr>
        <w:numId w:val="2"/>
      </w:numPr>
    </w:pPr>
  </w:style>
  <w:style w:type="paragraph" w:styleId="33">
    <w:name w:val="Body Text 3"/>
    <w:basedOn w:val="a2"/>
    <w:semiHidden/>
    <w:pPr>
      <w:spacing w:after="120" w:line="240" w:lineRule="auto"/>
    </w:pPr>
    <w:rPr>
      <w:sz w:val="20"/>
      <w:szCs w:val="24"/>
      <w:lang w:eastAsia="ru-RU"/>
    </w:rPr>
  </w:style>
  <w:style w:type="paragraph" w:styleId="26">
    <w:name w:val="Body Text 2"/>
    <w:basedOn w:val="a2"/>
    <w:semiHidden/>
    <w:pPr>
      <w:spacing w:line="240" w:lineRule="auto"/>
      <w:jc w:val="left"/>
    </w:pPr>
  </w:style>
  <w:style w:type="table" w:styleId="aff0">
    <w:name w:val="Table Grid"/>
    <w:basedOn w:val="a4"/>
    <w:uiPriority w:val="59"/>
    <w:rsid w:val="00943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B14441"/>
    <w:rPr>
      <w:rFonts w:ascii="Arial" w:hAnsi="Arial"/>
      <w:lang w:eastAsia="en-US"/>
    </w:rPr>
  </w:style>
  <w:style w:type="paragraph" w:styleId="aff2">
    <w:name w:val="TOC Heading"/>
    <w:basedOn w:val="10"/>
    <w:next w:val="a2"/>
    <w:uiPriority w:val="39"/>
    <w:semiHidden/>
    <w:unhideWhenUsed/>
    <w:qFormat/>
    <w:rsid w:val="00996B3F"/>
    <w:pPr>
      <w:widowControl/>
      <w:numPr>
        <w:numId w:val="0"/>
      </w:numPr>
      <w:pBdr>
        <w:top w:val="none" w:sz="0" w:space="0" w:color="auto"/>
      </w:pBdr>
      <w:suppressAutoHyphens w:val="0"/>
      <w:spacing w:before="480" w:line="276" w:lineRule="auto"/>
      <w:outlineLvl w:val="9"/>
    </w:pPr>
    <w:rPr>
      <w:rFonts w:ascii="Cambria" w:hAnsi="Cambria"/>
      <w:bCs w:val="0"/>
      <w:color w:val="365F91"/>
      <w:spacing w:val="0"/>
      <w:kern w:val="0"/>
      <w:sz w:val="28"/>
      <w:szCs w:val="28"/>
      <w:lang w:eastAsia="ru-RU"/>
    </w:rPr>
  </w:style>
  <w:style w:type="paragraph" w:styleId="aff3">
    <w:name w:val="Balloon Text"/>
    <w:basedOn w:val="a2"/>
    <w:link w:val="aff4"/>
    <w:uiPriority w:val="99"/>
    <w:semiHidden/>
    <w:unhideWhenUsed/>
    <w:rsid w:val="00606A2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06A2C"/>
    <w:rPr>
      <w:rFonts w:ascii="Tahoma" w:hAnsi="Tahoma" w:cs="Tahoma"/>
      <w:sz w:val="16"/>
      <w:szCs w:val="16"/>
      <w:lang w:val="en-US" w:eastAsia="en-US"/>
    </w:rPr>
  </w:style>
  <w:style w:type="paragraph" w:styleId="a0">
    <w:name w:val="List Paragraph"/>
    <w:basedOn w:val="a2"/>
    <w:uiPriority w:val="34"/>
    <w:qFormat/>
    <w:rsid w:val="000F2D9B"/>
    <w:pPr>
      <w:numPr>
        <w:numId w:val="8"/>
      </w:numPr>
      <w:contextualSpacing/>
    </w:pPr>
  </w:style>
  <w:style w:type="character" w:customStyle="1" w:styleId="22">
    <w:name w:val="Заголовок 2 Знак"/>
    <w:link w:val="21"/>
    <w:rsid w:val="00205D57"/>
    <w:rPr>
      <w:rFonts w:ascii="Arial" w:hAnsi="Arial"/>
      <w:b/>
      <w:spacing w:val="-10"/>
      <w:kern w:val="28"/>
      <w:position w:val="8"/>
      <w:sz w:val="32"/>
      <w:szCs w:val="32"/>
      <w:lang w:eastAsia="en-US"/>
    </w:rPr>
  </w:style>
  <w:style w:type="table" w:styleId="aff5">
    <w:name w:val="Light Shading"/>
    <w:basedOn w:val="a4"/>
    <w:uiPriority w:val="60"/>
    <w:rsid w:val="00137F7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3">
    <w:name w:val="Таблица 1"/>
    <w:basedOn w:val="14"/>
    <w:uiPriority w:val="99"/>
    <w:rsid w:val="00137F7B"/>
    <w:rPr>
      <w:rFonts w:ascii="Arial" w:hAnsi="Arial"/>
      <w:sz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</w:pPr>
      <w:rPr>
        <w:rFonts w:ascii="Arial" w:hAnsi="Arial"/>
        <w:b/>
        <w:sz w:val="24"/>
      </w:rPr>
      <w:tblPr/>
      <w:tcPr>
        <w:shd w:val="clear" w:color="auto" w:fill="F2F2F2" w:themeFill="background1" w:themeFillShade="F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7D7EF3"/>
    <w:pPr>
      <w:spacing w:before="120"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Заголовок без списка"/>
    <w:basedOn w:val="a2"/>
    <w:qFormat/>
    <w:rsid w:val="00F70C85"/>
    <w:pPr>
      <w:spacing w:before="0"/>
      <w:ind w:firstLine="0"/>
      <w:jc w:val="left"/>
    </w:pPr>
    <w:rPr>
      <w:b/>
      <w:kern w:val="28"/>
      <w:sz w:val="28"/>
    </w:rPr>
  </w:style>
  <w:style w:type="table" w:styleId="-1">
    <w:name w:val="Light Shading Accent 1"/>
    <w:basedOn w:val="a4"/>
    <w:uiPriority w:val="60"/>
    <w:rsid w:val="00137F7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sid w:val="00137F7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rsid w:val="00137F7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aff7">
    <w:name w:val="Рисунок"/>
    <w:basedOn w:val="a2"/>
    <w:qFormat/>
    <w:rsid w:val="00812A27"/>
    <w:pPr>
      <w:ind w:firstLine="0"/>
    </w:pPr>
    <w:rPr>
      <w:noProof/>
      <w:lang w:eastAsia="ru-RU"/>
    </w:rPr>
  </w:style>
  <w:style w:type="paragraph" w:customStyle="1" w:styleId="aff8">
    <w:name w:val="Обычный табличный"/>
    <w:basedOn w:val="a2"/>
    <w:qFormat/>
    <w:rsid w:val="00B46528"/>
    <w:pPr>
      <w:spacing w:after="120" w:line="240" w:lineRule="auto"/>
      <w:ind w:firstLine="0"/>
      <w:jc w:val="left"/>
    </w:pPr>
    <w:rPr>
      <w:rFonts w:cs="Arial"/>
      <w:szCs w:val="24"/>
    </w:rPr>
  </w:style>
  <w:style w:type="numbering" w:customStyle="1" w:styleId="1">
    <w:name w:val="Стиль1"/>
    <w:uiPriority w:val="99"/>
    <w:rsid w:val="00B46528"/>
    <w:pPr>
      <w:numPr>
        <w:numId w:val="7"/>
      </w:numPr>
    </w:pPr>
  </w:style>
  <w:style w:type="numbering" w:customStyle="1" w:styleId="20">
    <w:name w:val="Стиль2"/>
    <w:uiPriority w:val="99"/>
    <w:rsid w:val="00B46528"/>
    <w:pPr>
      <w:numPr>
        <w:numId w:val="9"/>
      </w:numPr>
    </w:pPr>
  </w:style>
  <w:style w:type="character" w:styleId="aff9">
    <w:name w:val="Emphasis"/>
    <w:basedOn w:val="a3"/>
    <w:uiPriority w:val="20"/>
    <w:qFormat/>
    <w:rsid w:val="005305D9"/>
    <w:rPr>
      <w:i/>
      <w:iCs/>
    </w:rPr>
  </w:style>
  <w:style w:type="character" w:styleId="affa">
    <w:name w:val="Intense Emphasis"/>
    <w:basedOn w:val="a3"/>
    <w:uiPriority w:val="21"/>
    <w:qFormat/>
    <w:rsid w:val="005305D9"/>
    <w:rPr>
      <w:b/>
      <w:bCs/>
      <w:i/>
      <w:iCs/>
      <w:color w:val="4F81BD" w:themeColor="accent1"/>
    </w:rPr>
  </w:style>
  <w:style w:type="paragraph" w:styleId="affb">
    <w:name w:val="annotation text"/>
    <w:basedOn w:val="a2"/>
    <w:link w:val="affc"/>
    <w:uiPriority w:val="99"/>
    <w:semiHidden/>
    <w:unhideWhenUsed/>
    <w:rsid w:val="00500867"/>
    <w:pPr>
      <w:spacing w:line="240" w:lineRule="auto"/>
    </w:pPr>
    <w:rPr>
      <w:sz w:val="20"/>
    </w:rPr>
  </w:style>
  <w:style w:type="character" w:customStyle="1" w:styleId="affc">
    <w:name w:val="Текст примечания Знак"/>
    <w:basedOn w:val="a3"/>
    <w:link w:val="affb"/>
    <w:uiPriority w:val="99"/>
    <w:semiHidden/>
    <w:rsid w:val="00500867"/>
    <w:rPr>
      <w:rFonts w:ascii="Arial" w:hAnsi="Arial"/>
      <w:lang w:eastAsia="en-US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0F63E7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0F63E7"/>
    <w:rPr>
      <w:rFonts w:ascii="Arial" w:hAnsi="Arial"/>
      <w:b/>
      <w:bCs/>
      <w:lang w:eastAsia="en-US"/>
    </w:rPr>
  </w:style>
  <w:style w:type="paragraph" w:styleId="afff">
    <w:name w:val="Revision"/>
    <w:hidden/>
    <w:uiPriority w:val="99"/>
    <w:semiHidden/>
    <w:rsid w:val="00CC6D13"/>
    <w:rPr>
      <w:rFonts w:ascii="Arial" w:hAnsi="Arial"/>
      <w:sz w:val="24"/>
      <w:lang w:eastAsia="en-US"/>
    </w:rPr>
  </w:style>
  <w:style w:type="paragraph" w:customStyle="1" w:styleId="xl63">
    <w:name w:val="xl63"/>
    <w:basedOn w:val="a2"/>
    <w:rsid w:val="000711B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ru-RU"/>
    </w:rPr>
  </w:style>
  <w:style w:type="paragraph" w:customStyle="1" w:styleId="xl64">
    <w:name w:val="xl64"/>
    <w:basedOn w:val="a2"/>
    <w:rsid w:val="000711B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5">
    <w:name w:val="xl65"/>
    <w:basedOn w:val="a2"/>
    <w:rsid w:val="000711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6">
    <w:name w:val="xl66"/>
    <w:basedOn w:val="a2"/>
    <w:rsid w:val="000711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7">
    <w:name w:val="xl67"/>
    <w:basedOn w:val="a2"/>
    <w:rsid w:val="000711BF"/>
    <w:pPr>
      <w:spacing w:before="100" w:beforeAutospacing="1" w:after="100" w:afterAutospacing="1" w:line="240" w:lineRule="auto"/>
      <w:ind w:firstLine="0"/>
      <w:jc w:val="right"/>
    </w:pPr>
    <w:rPr>
      <w:rFonts w:ascii="Times New Roman" w:hAnsi="Times New Roman"/>
      <w:szCs w:val="24"/>
      <w:lang w:eastAsia="ru-RU"/>
    </w:rPr>
  </w:style>
  <w:style w:type="paragraph" w:customStyle="1" w:styleId="xl68">
    <w:name w:val="xl68"/>
    <w:basedOn w:val="a2"/>
    <w:rsid w:val="000711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/>
      <w:szCs w:val="24"/>
      <w:lang w:eastAsia="ru-RU"/>
    </w:rPr>
  </w:style>
  <w:style w:type="paragraph" w:customStyle="1" w:styleId="xl69">
    <w:name w:val="xl69"/>
    <w:basedOn w:val="a2"/>
    <w:rsid w:val="000711BF"/>
    <w:pPr>
      <w:pBdr>
        <w:bottom w:val="single" w:sz="8" w:space="0" w:color="000000"/>
      </w:pBd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eastAsia="ru-RU"/>
    </w:rPr>
  </w:style>
  <w:style w:type="paragraph" w:customStyle="1" w:styleId="xl70">
    <w:name w:val="xl70"/>
    <w:basedOn w:val="a2"/>
    <w:rsid w:val="000711B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1">
    <w:name w:val="xl71"/>
    <w:basedOn w:val="a2"/>
    <w:rsid w:val="000711BF"/>
    <w:pP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2">
    <w:name w:val="xl72"/>
    <w:basedOn w:val="a2"/>
    <w:rsid w:val="000711BF"/>
    <w:pPr>
      <w:spacing w:before="100" w:beforeAutospacing="1" w:after="100" w:afterAutospacing="1" w:line="240" w:lineRule="auto"/>
      <w:ind w:firstLine="0"/>
      <w:jc w:val="center"/>
    </w:pPr>
    <w:rPr>
      <w:rFonts w:ascii="Times New Roman" w:hAnsi="Times New Roman"/>
      <w:szCs w:val="24"/>
      <w:lang w:eastAsia="ru-RU"/>
    </w:rPr>
  </w:style>
  <w:style w:type="paragraph" w:customStyle="1" w:styleId="xl73">
    <w:name w:val="xl73"/>
    <w:basedOn w:val="a2"/>
    <w:rsid w:val="000711BF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4">
    <w:name w:val="xl74"/>
    <w:basedOn w:val="a2"/>
    <w:rsid w:val="000711B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hAnsi="Times New Roman"/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5F8E9-7995-4A5B-AAC7-DDEF27FD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69</Pages>
  <Words>7315</Words>
  <Characters>55940</Characters>
  <Application>Microsoft Office Word</Application>
  <DocSecurity>0</DocSecurity>
  <Lines>466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техническое задание</vt:lpstr>
    </vt:vector>
  </TitlesOfParts>
  <Company>Название организации Инфосьют</Company>
  <LinksUpToDate>false</LinksUpToDate>
  <CharactersWithSpaces>63129</CharactersWithSpaces>
  <SharedDoc>false</SharedDoc>
  <HLinks>
    <vt:vector size="54" baseType="variant">
      <vt:variant>
        <vt:i4>1441852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_Toc44876062</vt:lpwstr>
      </vt:variant>
      <vt:variant>
        <vt:i4>1376316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_Toc44876061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_Toc44876060</vt:lpwstr>
      </vt:variant>
      <vt:variant>
        <vt:i4>1900607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_Toc44876059</vt:lpwstr>
      </vt:variant>
      <vt:variant>
        <vt:i4>1835071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_Toc44876058</vt:lpwstr>
      </vt:variant>
      <vt:variant>
        <vt:i4>1245247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_Toc44876057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_Toc44876056</vt:lpwstr>
      </vt:variant>
      <vt:variant>
        <vt:i4>1114175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_Toc44876055</vt:lpwstr>
      </vt:variant>
      <vt:variant>
        <vt:i4>1048639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_Toc44876054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техническое задание</dc:title>
  <dc:subject>656-13-06-У от 01.07.2013 г.</dc:subject>
  <dc:creator>Зайцева Светлана Львовна</dc:creator>
  <cp:lastModifiedBy>Агошкова Елена Юрьевна</cp:lastModifiedBy>
  <cp:revision>4</cp:revision>
  <cp:lastPrinted>2013-12-17T09:54:00Z</cp:lastPrinted>
  <dcterms:created xsi:type="dcterms:W3CDTF">2013-12-17T09:49:00Z</dcterms:created>
  <dcterms:modified xsi:type="dcterms:W3CDTF">2013-12-17T11:04:00Z</dcterms:modified>
</cp:coreProperties>
</file>