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pPr w:leftFromText="180" w:rightFromText="180" w:vertAnchor="page" w:horzAnchor="margin" w:tblpY="214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5441"/>
      </w:tblGrid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B14441" w:rsidRDefault="00206DBB" w:rsidP="00C828FA">
            <w:pPr>
              <w:pStyle w:val="afb"/>
              <w:framePr w:hSpace="0" w:wrap="auto" w:vAnchor="margin" w:hAnchor="text" w:xAlign="left" w:yAlign="inline"/>
              <w:rPr>
                <w:b/>
                <w:caps/>
              </w:rPr>
            </w:pPr>
            <w:r w:rsidRPr="00B14441">
              <w:rPr>
                <w:b/>
              </w:rPr>
              <w:t>УТВЕРЖДАЮ</w:t>
            </w:r>
          </w:p>
        </w:tc>
        <w:tc>
          <w:tcPr>
            <w:tcW w:w="5387" w:type="dxa"/>
          </w:tcPr>
          <w:p w:rsidR="00206DBB" w:rsidRPr="00B14441" w:rsidRDefault="00206DBB" w:rsidP="00C828FA">
            <w:pPr>
              <w:pStyle w:val="afb"/>
              <w:framePr w:hSpace="0" w:wrap="auto" w:vAnchor="margin" w:hAnchor="text" w:xAlign="left" w:yAlign="inline"/>
              <w:rPr>
                <w:b/>
              </w:rPr>
            </w:pPr>
            <w:r w:rsidRPr="00B14441">
              <w:rPr>
                <w:b/>
              </w:rPr>
              <w:t>УТВЕРЖДАЮ</w:t>
            </w:r>
          </w:p>
        </w:tc>
      </w:tr>
      <w:tr w:rsidR="00206DBB" w:rsidRPr="001578B5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Директор по финансам и экономике</w:t>
            </w:r>
          </w:p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ОАО "СО ЕЭС"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Директор по консалтингу ЗАО "Корпоративные решения Инфо-</w:t>
            </w:r>
            <w:proofErr w:type="spellStart"/>
            <w:r w:rsidRPr="0062517F">
              <w:t>Сьют</w:t>
            </w:r>
            <w:proofErr w:type="spellEnd"/>
            <w:r w:rsidRPr="0062517F">
              <w:t>"</w:t>
            </w:r>
          </w:p>
        </w:tc>
      </w:tr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 xml:space="preserve">__________________ И.Л. </w:t>
            </w:r>
            <w:proofErr w:type="spellStart"/>
            <w:r w:rsidRPr="0062517F">
              <w:t>Солонарь</w:t>
            </w:r>
            <w:proofErr w:type="spellEnd"/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__________________ Н.В. Крупский</w:t>
            </w:r>
          </w:p>
        </w:tc>
      </w:tr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“____”_______________201</w:t>
            </w:r>
            <w:r w:rsidR="00FE65E7">
              <w:t>4</w:t>
            </w:r>
            <w:r w:rsidRPr="0062517F">
              <w:t xml:space="preserve"> года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“____”_______________201</w:t>
            </w:r>
            <w:r w:rsidR="00FE65E7">
              <w:t>4</w:t>
            </w:r>
            <w:r w:rsidRPr="0062517F">
              <w:t xml:space="preserve"> года</w:t>
            </w:r>
          </w:p>
        </w:tc>
      </w:tr>
    </w:tbl>
    <w:p w:rsidR="004828BC" w:rsidRDefault="004828BC" w:rsidP="00C828FA"/>
    <w:p w:rsidR="004828BC" w:rsidRDefault="004828BC" w:rsidP="00C828FA"/>
    <w:p w:rsidR="004828BC" w:rsidRDefault="004828BC" w:rsidP="00E2222F">
      <w:pPr>
        <w:pStyle w:val="a9"/>
      </w:pPr>
    </w:p>
    <w:p w:rsidR="004A1F81" w:rsidRPr="00E42824" w:rsidRDefault="004A1F81" w:rsidP="00F70C85">
      <w:pPr>
        <w:pStyle w:val="aff6"/>
      </w:pPr>
      <w:r w:rsidRPr="00E42824">
        <w:t>Договор:</w:t>
      </w:r>
      <w:r w:rsidR="001578B5" w:rsidRPr="00E42824">
        <w:t xml:space="preserve"> 656-13-06-У от 01.07.2013 г.</w:t>
      </w:r>
    </w:p>
    <w:p w:rsidR="00FD2CF5" w:rsidRPr="00E42824" w:rsidRDefault="00FD2CF5" w:rsidP="00F70C85">
      <w:pPr>
        <w:pStyle w:val="aff6"/>
      </w:pPr>
      <w:r w:rsidRPr="00E42824">
        <w:t>Проект: Подсистема АИС «</w:t>
      </w:r>
      <w:r w:rsidR="00690929">
        <w:t>КБП</w:t>
      </w:r>
      <w:r w:rsidRPr="00E42824">
        <w:t>»</w:t>
      </w:r>
    </w:p>
    <w:p w:rsidR="00F05A67" w:rsidRPr="00E42824" w:rsidRDefault="00F05A67" w:rsidP="00F70C85">
      <w:pPr>
        <w:pStyle w:val="aff6"/>
      </w:pPr>
      <w:r w:rsidRPr="00E42824">
        <w:t xml:space="preserve">Этап: </w:t>
      </w:r>
      <w:r w:rsidR="00690929">
        <w:t>3</w:t>
      </w:r>
      <w:r w:rsidR="007C32AA">
        <w:t>4</w:t>
      </w:r>
      <w:r w:rsidR="003667D6" w:rsidRPr="00E42824">
        <w:t xml:space="preserve">. </w:t>
      </w:r>
      <w:r w:rsidR="007C32AA">
        <w:t>Разработка механизма</w:t>
      </w:r>
      <w:r w:rsidR="00B1223B">
        <w:t xml:space="preserve"> учета и использования в отчетах </w:t>
      </w:r>
      <w:r w:rsidR="007C32AA">
        <w:t>информации о расторгнутых договорах</w:t>
      </w:r>
    </w:p>
    <w:bookmarkStart w:id="0" w:name="OLE_LINK1"/>
    <w:p w:rsidR="00916085" w:rsidRPr="00791837" w:rsidRDefault="00916085" w:rsidP="00C828FA">
      <w:pPr>
        <w:pStyle w:val="CoverTitle"/>
      </w:pPr>
      <w:r w:rsidRPr="00791837">
        <w:fldChar w:fldCharType="begin"/>
      </w:r>
      <w:r w:rsidRPr="00791837">
        <w:instrText xml:space="preserve"> TITLE   \* MERGEFORMAT </w:instrText>
      </w:r>
      <w:r w:rsidRPr="00791837">
        <w:fldChar w:fldCharType="separate"/>
      </w:r>
      <w:r w:rsidR="00684B34">
        <w:rPr>
          <w:rFonts w:hint="eastAsia"/>
        </w:rPr>
        <w:t>Частное</w:t>
      </w:r>
      <w:r w:rsidR="00684B34">
        <w:t xml:space="preserve"> </w:t>
      </w:r>
      <w:r w:rsidR="00684B34">
        <w:rPr>
          <w:rFonts w:hint="eastAsia"/>
        </w:rPr>
        <w:t>техническое</w:t>
      </w:r>
      <w:r w:rsidR="00684B34">
        <w:t xml:space="preserve"> </w:t>
      </w:r>
      <w:r w:rsidR="00684B34">
        <w:rPr>
          <w:rFonts w:hint="eastAsia"/>
        </w:rPr>
        <w:t>задание</w:t>
      </w:r>
      <w:r w:rsidRPr="00791837">
        <w:fldChar w:fldCharType="end"/>
      </w:r>
    </w:p>
    <w:p w:rsidR="00032112" w:rsidRPr="00A464A5" w:rsidRDefault="00032112" w:rsidP="00C828FA"/>
    <w:p w:rsidR="00032112" w:rsidRPr="00A464A5" w:rsidRDefault="00032112" w:rsidP="00C828FA"/>
    <w:p w:rsidR="00032112" w:rsidRPr="00A464A5" w:rsidRDefault="00032112" w:rsidP="00C828FA"/>
    <w:p w:rsidR="006974DB" w:rsidRPr="00412107" w:rsidRDefault="00E650D7" w:rsidP="001D75C2">
      <w:pPr>
        <w:pStyle w:val="ab"/>
      </w:pPr>
      <w:bookmarkStart w:id="1" w:name="_Toc359328330"/>
      <w:r w:rsidRPr="00412107">
        <w:t>Редакция</w:t>
      </w:r>
      <w:r w:rsidR="006362A6" w:rsidRPr="00412107">
        <w:t xml:space="preserve"> </w:t>
      </w:r>
      <w:r w:rsidR="004036F1" w:rsidRPr="00412107">
        <w:t>1 от «___» _____________ 201</w:t>
      </w:r>
      <w:r w:rsidR="00FE65E7">
        <w:t>4</w:t>
      </w:r>
      <w:r w:rsidR="006362A6" w:rsidRPr="00412107">
        <w:t xml:space="preserve"> г.</w:t>
      </w:r>
      <w:bookmarkEnd w:id="1"/>
    </w:p>
    <w:p w:rsidR="004A1F81" w:rsidRPr="00412107" w:rsidRDefault="004A1F81" w:rsidP="001D75C2">
      <w:pPr>
        <w:pStyle w:val="ab"/>
      </w:pPr>
      <w:bookmarkStart w:id="2" w:name="_Toc359328331"/>
      <w:bookmarkEnd w:id="0"/>
      <w:r w:rsidRPr="00412107">
        <w:t xml:space="preserve">На </w:t>
      </w:r>
      <w:r>
        <w:fldChar w:fldCharType="begin"/>
      </w:r>
      <w:r w:rsidRPr="00412107">
        <w:instrText xml:space="preserve"> </w:instrText>
      </w:r>
      <w:r>
        <w:instrText>NUMPAGES</w:instrText>
      </w:r>
      <w:r w:rsidRPr="00412107">
        <w:instrText xml:space="preserve">   \* </w:instrText>
      </w:r>
      <w:r>
        <w:instrText>MERGEFORMAT</w:instrText>
      </w:r>
      <w:r w:rsidRPr="00412107">
        <w:instrText xml:space="preserve"> </w:instrText>
      </w:r>
      <w:r>
        <w:fldChar w:fldCharType="separate"/>
      </w:r>
      <w:r w:rsidR="00933859">
        <w:rPr>
          <w:noProof/>
        </w:rPr>
        <w:t>8</w:t>
      </w:r>
      <w:r>
        <w:rPr>
          <w:noProof/>
        </w:rPr>
        <w:fldChar w:fldCharType="end"/>
      </w:r>
      <w:r w:rsidRPr="00412107">
        <w:t xml:space="preserve"> листах</w:t>
      </w:r>
      <w:bookmarkEnd w:id="2"/>
    </w:p>
    <w:p w:rsidR="00996B3F" w:rsidRPr="00DB1C9F" w:rsidRDefault="004036F1" w:rsidP="00F70C85">
      <w:pPr>
        <w:pStyle w:val="aff6"/>
      </w:pPr>
      <w:r w:rsidRPr="00F17698">
        <w:br w:type="page"/>
      </w:r>
      <w:r w:rsidR="00DB1C9F" w:rsidRPr="00DB1C9F">
        <w:lastRenderedPageBreak/>
        <w:t>ОГЛАВЛЕНИЕ</w:t>
      </w:r>
    </w:p>
    <w:bookmarkStart w:id="3" w:name="_Toc359328171"/>
    <w:bookmarkStart w:id="4" w:name="_Toc359328333"/>
    <w:p w:rsidR="0007208B" w:rsidRDefault="00860042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84034504" w:history="1">
        <w:r w:rsidR="0007208B" w:rsidRPr="0069359F">
          <w:rPr>
            <w:rStyle w:val="ac"/>
          </w:rPr>
          <w:t>1</w:t>
        </w:r>
        <w:r w:rsidR="0007208B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Общие положения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_Toc384034504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2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05" w:history="1">
        <w:r w:rsidR="0007208B" w:rsidRPr="0069359F">
          <w:rPr>
            <w:rStyle w:val="ac"/>
          </w:rPr>
          <w:t>1.1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Полное наименование системы и ее условное обозначение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_Toc384034505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2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06" w:history="1">
        <w:r w:rsidR="0007208B" w:rsidRPr="0069359F">
          <w:rPr>
            <w:rStyle w:val="ac"/>
          </w:rPr>
          <w:t>1.2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Основание для модификации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_Toc384034506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3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07" w:history="1">
        <w:r w:rsidR="0007208B" w:rsidRPr="0069359F">
          <w:rPr>
            <w:rStyle w:val="ac"/>
          </w:rPr>
          <w:t>1.3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Наименование предприятий Заказчика и Исполнителя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_Toc384034507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3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08" w:history="1">
        <w:r w:rsidR="0007208B" w:rsidRPr="0069359F">
          <w:rPr>
            <w:rStyle w:val="ac"/>
          </w:rPr>
          <w:t>1.4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Порядок оформления и предъявления заказчику результатов работ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_Toc384034508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3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09" w:history="1">
        <w:r w:rsidR="0007208B" w:rsidRPr="0069359F">
          <w:rPr>
            <w:rStyle w:val="ac"/>
          </w:rPr>
          <w:t>1.5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Цели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_Toc384034509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3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4034510" w:history="1">
        <w:r w:rsidR="0007208B" w:rsidRPr="0069359F">
          <w:rPr>
            <w:rStyle w:val="ac"/>
          </w:rPr>
          <w:t>2</w:t>
        </w:r>
        <w:r w:rsidR="0007208B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Требования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_Toc384034510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3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11" w:history="1">
        <w:r w:rsidR="0007208B" w:rsidRPr="0069359F">
          <w:rPr>
            <w:rStyle w:val="ac"/>
          </w:rPr>
          <w:t>2.1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Общие положения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_Toc384034511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3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12" w:history="1">
        <w:r w:rsidR="0007208B" w:rsidRPr="0069359F">
          <w:rPr>
            <w:rStyle w:val="ac"/>
          </w:rPr>
          <w:t>2.2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Требования к составу и параметрам технических и программных средств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_Toc384034512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4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13" w:history="1">
        <w:r w:rsidR="0007208B" w:rsidRPr="0069359F">
          <w:rPr>
            <w:rStyle w:val="ac"/>
          </w:rPr>
          <w:t>2.3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Перечень понятий, определений и сокращений, используемых в данном техническом задании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_Toc384034513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4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14" w:history="1">
        <w:r w:rsidR="0007208B" w:rsidRPr="0069359F">
          <w:rPr>
            <w:rStyle w:val="ac"/>
          </w:rPr>
          <w:t>2.4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Функциональные требования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_Toc384034514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5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4034515" w:history="1">
        <w:r w:rsidR="0007208B" w:rsidRPr="0069359F">
          <w:rPr>
            <w:rStyle w:val="ac"/>
          </w:rPr>
          <w:t>2.5</w:t>
        </w:r>
        <w:r w:rsidR="0007208B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Требования к модификации АИС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_Toc384034515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5</w:t>
        </w:r>
        <w:r w:rsidR="0007208B">
          <w:rPr>
            <w:webHidden/>
          </w:rPr>
          <w:fldChar w:fldCharType="end"/>
        </w:r>
      </w:hyperlink>
    </w:p>
    <w:p w:rsidR="0007208B" w:rsidRDefault="00230DC8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4034516" w:history="1">
        <w:r w:rsidR="0007208B" w:rsidRPr="0069359F">
          <w:rPr>
            <w:rStyle w:val="ac"/>
            <w:noProof/>
          </w:rPr>
          <w:t>2.5.1</w:t>
        </w:r>
        <w:r w:rsidR="0007208B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7208B" w:rsidRPr="0069359F">
          <w:rPr>
            <w:rStyle w:val="ac"/>
            <w:noProof/>
          </w:rPr>
          <w:t>Справочник «Договоры»</w:t>
        </w:r>
        <w:r w:rsidR="0007208B">
          <w:rPr>
            <w:noProof/>
            <w:webHidden/>
          </w:rPr>
          <w:tab/>
        </w:r>
        <w:r w:rsidR="0007208B">
          <w:rPr>
            <w:noProof/>
            <w:webHidden/>
          </w:rPr>
          <w:fldChar w:fldCharType="begin"/>
        </w:r>
        <w:r w:rsidR="0007208B">
          <w:rPr>
            <w:noProof/>
            <w:webHidden/>
          </w:rPr>
          <w:instrText xml:space="preserve"> PAGEREF _Toc384034516 \h </w:instrText>
        </w:r>
        <w:r w:rsidR="0007208B">
          <w:rPr>
            <w:noProof/>
            <w:webHidden/>
          </w:rPr>
        </w:r>
        <w:r w:rsidR="0007208B">
          <w:rPr>
            <w:noProof/>
            <w:webHidden/>
          </w:rPr>
          <w:fldChar w:fldCharType="separate"/>
        </w:r>
        <w:r w:rsidR="0007208B">
          <w:rPr>
            <w:noProof/>
            <w:webHidden/>
          </w:rPr>
          <w:t>5</w:t>
        </w:r>
        <w:r w:rsidR="0007208B">
          <w:rPr>
            <w:noProof/>
            <w:webHidden/>
          </w:rPr>
          <w:fldChar w:fldCharType="end"/>
        </w:r>
      </w:hyperlink>
    </w:p>
    <w:p w:rsidR="0007208B" w:rsidRDefault="00230DC8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4034517" w:history="1">
        <w:r w:rsidR="0007208B" w:rsidRPr="0069359F">
          <w:rPr>
            <w:rStyle w:val="ac"/>
            <w:noProof/>
          </w:rPr>
          <w:t>2.5.2</w:t>
        </w:r>
        <w:r w:rsidR="0007208B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7208B" w:rsidRPr="0069359F">
          <w:rPr>
            <w:rStyle w:val="ac"/>
            <w:noProof/>
          </w:rPr>
          <w:t>Справочник «Версии договоров»</w:t>
        </w:r>
        <w:r w:rsidR="0007208B">
          <w:rPr>
            <w:noProof/>
            <w:webHidden/>
          </w:rPr>
          <w:tab/>
        </w:r>
        <w:r w:rsidR="0007208B">
          <w:rPr>
            <w:noProof/>
            <w:webHidden/>
          </w:rPr>
          <w:fldChar w:fldCharType="begin"/>
        </w:r>
        <w:r w:rsidR="0007208B">
          <w:rPr>
            <w:noProof/>
            <w:webHidden/>
          </w:rPr>
          <w:instrText xml:space="preserve"> PAGEREF _Toc384034517 \h </w:instrText>
        </w:r>
        <w:r w:rsidR="0007208B">
          <w:rPr>
            <w:noProof/>
            <w:webHidden/>
          </w:rPr>
        </w:r>
        <w:r w:rsidR="0007208B">
          <w:rPr>
            <w:noProof/>
            <w:webHidden/>
          </w:rPr>
          <w:fldChar w:fldCharType="separate"/>
        </w:r>
        <w:r w:rsidR="0007208B">
          <w:rPr>
            <w:noProof/>
            <w:webHidden/>
          </w:rPr>
          <w:t>5</w:t>
        </w:r>
        <w:r w:rsidR="0007208B">
          <w:rPr>
            <w:noProof/>
            <w:webHidden/>
          </w:rPr>
          <w:fldChar w:fldCharType="end"/>
        </w:r>
      </w:hyperlink>
    </w:p>
    <w:p w:rsidR="0007208B" w:rsidRDefault="00230DC8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4034518" w:history="1">
        <w:r w:rsidR="0007208B" w:rsidRPr="0069359F">
          <w:rPr>
            <w:rStyle w:val="ac"/>
            <w:noProof/>
          </w:rPr>
          <w:t>2.5.3</w:t>
        </w:r>
        <w:r w:rsidR="0007208B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7208B" w:rsidRPr="0069359F">
          <w:rPr>
            <w:rStyle w:val="ac"/>
            <w:noProof/>
          </w:rPr>
          <w:t>Справочник «Закупки»</w:t>
        </w:r>
        <w:r w:rsidR="0007208B">
          <w:rPr>
            <w:noProof/>
            <w:webHidden/>
          </w:rPr>
          <w:tab/>
        </w:r>
        <w:r w:rsidR="0007208B">
          <w:rPr>
            <w:noProof/>
            <w:webHidden/>
          </w:rPr>
          <w:fldChar w:fldCharType="begin"/>
        </w:r>
        <w:r w:rsidR="0007208B">
          <w:rPr>
            <w:noProof/>
            <w:webHidden/>
          </w:rPr>
          <w:instrText xml:space="preserve"> PAGEREF _Toc384034518 \h </w:instrText>
        </w:r>
        <w:r w:rsidR="0007208B">
          <w:rPr>
            <w:noProof/>
            <w:webHidden/>
          </w:rPr>
        </w:r>
        <w:r w:rsidR="0007208B">
          <w:rPr>
            <w:noProof/>
            <w:webHidden/>
          </w:rPr>
          <w:fldChar w:fldCharType="separate"/>
        </w:r>
        <w:r w:rsidR="0007208B">
          <w:rPr>
            <w:noProof/>
            <w:webHidden/>
          </w:rPr>
          <w:t>6</w:t>
        </w:r>
        <w:r w:rsidR="0007208B">
          <w:rPr>
            <w:noProof/>
            <w:webHidden/>
          </w:rPr>
          <w:fldChar w:fldCharType="end"/>
        </w:r>
      </w:hyperlink>
    </w:p>
    <w:p w:rsidR="0007208B" w:rsidRDefault="00230DC8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4034519" w:history="1">
        <w:r w:rsidR="0007208B" w:rsidRPr="0069359F">
          <w:rPr>
            <w:rStyle w:val="ac"/>
            <w:noProof/>
          </w:rPr>
          <w:t>2.5.4</w:t>
        </w:r>
        <w:r w:rsidR="0007208B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7208B" w:rsidRPr="0069359F">
          <w:rPr>
            <w:rStyle w:val="ac"/>
            <w:noProof/>
          </w:rPr>
          <w:t>Отчет «Отчет об исполнении ГКПЗ» (внутренний)</w:t>
        </w:r>
        <w:r w:rsidR="0007208B">
          <w:rPr>
            <w:noProof/>
            <w:webHidden/>
          </w:rPr>
          <w:tab/>
        </w:r>
        <w:r w:rsidR="0007208B">
          <w:rPr>
            <w:noProof/>
            <w:webHidden/>
          </w:rPr>
          <w:fldChar w:fldCharType="begin"/>
        </w:r>
        <w:r w:rsidR="0007208B">
          <w:rPr>
            <w:noProof/>
            <w:webHidden/>
          </w:rPr>
          <w:instrText xml:space="preserve"> PAGEREF _Toc384034519 \h </w:instrText>
        </w:r>
        <w:r w:rsidR="0007208B">
          <w:rPr>
            <w:noProof/>
            <w:webHidden/>
          </w:rPr>
        </w:r>
        <w:r w:rsidR="0007208B">
          <w:rPr>
            <w:noProof/>
            <w:webHidden/>
          </w:rPr>
          <w:fldChar w:fldCharType="separate"/>
        </w:r>
        <w:r w:rsidR="0007208B">
          <w:rPr>
            <w:noProof/>
            <w:webHidden/>
          </w:rPr>
          <w:t>6</w:t>
        </w:r>
        <w:r w:rsidR="0007208B">
          <w:rPr>
            <w:noProof/>
            <w:webHidden/>
          </w:rPr>
          <w:fldChar w:fldCharType="end"/>
        </w:r>
      </w:hyperlink>
    </w:p>
    <w:p w:rsidR="0007208B" w:rsidRDefault="00230DC8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4034520" w:history="1">
        <w:r w:rsidR="0007208B" w:rsidRPr="0069359F">
          <w:rPr>
            <w:rStyle w:val="ac"/>
            <w:noProof/>
          </w:rPr>
          <w:t>2.5.5</w:t>
        </w:r>
        <w:r w:rsidR="0007208B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7208B" w:rsidRPr="0069359F">
          <w:rPr>
            <w:rStyle w:val="ac"/>
            <w:noProof/>
          </w:rPr>
          <w:t>Отчет «Отчет об исполнении ГКПЗ за отчетный период» (для Минэнерго)</w:t>
        </w:r>
        <w:r w:rsidR="0007208B">
          <w:rPr>
            <w:noProof/>
            <w:webHidden/>
          </w:rPr>
          <w:tab/>
        </w:r>
        <w:r w:rsidR="0007208B">
          <w:rPr>
            <w:noProof/>
            <w:webHidden/>
          </w:rPr>
          <w:fldChar w:fldCharType="begin"/>
        </w:r>
        <w:r w:rsidR="0007208B">
          <w:rPr>
            <w:noProof/>
            <w:webHidden/>
          </w:rPr>
          <w:instrText xml:space="preserve"> PAGEREF _Toc384034520 \h </w:instrText>
        </w:r>
        <w:r w:rsidR="0007208B">
          <w:rPr>
            <w:noProof/>
            <w:webHidden/>
          </w:rPr>
        </w:r>
        <w:r w:rsidR="0007208B">
          <w:rPr>
            <w:noProof/>
            <w:webHidden/>
          </w:rPr>
          <w:fldChar w:fldCharType="separate"/>
        </w:r>
        <w:r w:rsidR="0007208B">
          <w:rPr>
            <w:noProof/>
            <w:webHidden/>
          </w:rPr>
          <w:t>6</w:t>
        </w:r>
        <w:r w:rsidR="0007208B">
          <w:rPr>
            <w:noProof/>
            <w:webHidden/>
          </w:rPr>
          <w:fldChar w:fldCharType="end"/>
        </w:r>
      </w:hyperlink>
    </w:p>
    <w:p w:rsidR="0007208B" w:rsidRDefault="00230DC8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4034521" w:history="1">
        <w:r w:rsidR="0007208B" w:rsidRPr="0069359F">
          <w:rPr>
            <w:rStyle w:val="ac"/>
            <w:noProof/>
          </w:rPr>
          <w:t>2.5.6</w:t>
        </w:r>
        <w:r w:rsidR="0007208B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07208B" w:rsidRPr="0069359F">
          <w:rPr>
            <w:rStyle w:val="ac"/>
            <w:noProof/>
          </w:rPr>
          <w:t>Отчет «Отчет для Мосгорстат – Форма №1-закупки»</w:t>
        </w:r>
        <w:r w:rsidR="0007208B">
          <w:rPr>
            <w:noProof/>
            <w:webHidden/>
          </w:rPr>
          <w:tab/>
        </w:r>
        <w:r w:rsidR="0007208B">
          <w:rPr>
            <w:noProof/>
            <w:webHidden/>
          </w:rPr>
          <w:fldChar w:fldCharType="begin"/>
        </w:r>
        <w:r w:rsidR="0007208B">
          <w:rPr>
            <w:noProof/>
            <w:webHidden/>
          </w:rPr>
          <w:instrText xml:space="preserve"> PAGEREF _Toc384034521 \h </w:instrText>
        </w:r>
        <w:r w:rsidR="0007208B">
          <w:rPr>
            <w:noProof/>
            <w:webHidden/>
          </w:rPr>
        </w:r>
        <w:r w:rsidR="0007208B">
          <w:rPr>
            <w:noProof/>
            <w:webHidden/>
          </w:rPr>
          <w:fldChar w:fldCharType="separate"/>
        </w:r>
        <w:r w:rsidR="0007208B">
          <w:rPr>
            <w:noProof/>
            <w:webHidden/>
          </w:rPr>
          <w:t>6</w:t>
        </w:r>
        <w:r w:rsidR="0007208B">
          <w:rPr>
            <w:noProof/>
            <w:webHidden/>
          </w:rPr>
          <w:fldChar w:fldCharType="end"/>
        </w:r>
      </w:hyperlink>
    </w:p>
    <w:p w:rsidR="0007208B" w:rsidRDefault="00230DC8">
      <w:pPr>
        <w:pStyle w:val="11"/>
        <w:rPr>
          <w:rStyle w:val="ac"/>
          <w:rFonts w:asciiTheme="minorHAnsi" w:hAnsiTheme="minorHAnsi"/>
        </w:rPr>
      </w:pPr>
      <w:hyperlink w:anchor="_Toc384034522" w:history="1">
        <w:r w:rsidR="0007208B" w:rsidRPr="0069359F">
          <w:rPr>
            <w:rStyle w:val="ac"/>
          </w:rPr>
          <w:t>3</w:t>
        </w:r>
        <w:r w:rsidR="0007208B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07208B" w:rsidRPr="0069359F">
          <w:rPr>
            <w:rStyle w:val="ac"/>
          </w:rPr>
          <w:t>Лист согласования</w:t>
        </w:r>
        <w:r w:rsidR="0007208B">
          <w:rPr>
            <w:webHidden/>
          </w:rPr>
          <w:tab/>
        </w:r>
        <w:r w:rsidR="0007208B">
          <w:rPr>
            <w:webHidden/>
          </w:rPr>
          <w:fldChar w:fldCharType="begin"/>
        </w:r>
        <w:r w:rsidR="0007208B">
          <w:rPr>
            <w:webHidden/>
          </w:rPr>
          <w:instrText xml:space="preserve"> PAGEREF _Toc384034522 \h </w:instrText>
        </w:r>
        <w:r w:rsidR="0007208B">
          <w:rPr>
            <w:webHidden/>
          </w:rPr>
        </w:r>
        <w:r w:rsidR="0007208B">
          <w:rPr>
            <w:webHidden/>
          </w:rPr>
          <w:fldChar w:fldCharType="separate"/>
        </w:r>
        <w:r w:rsidR="0007208B">
          <w:rPr>
            <w:webHidden/>
          </w:rPr>
          <w:t>6</w:t>
        </w:r>
        <w:r w:rsidR="0007208B">
          <w:rPr>
            <w:webHidden/>
          </w:rPr>
          <w:fldChar w:fldCharType="end"/>
        </w:r>
      </w:hyperlink>
    </w:p>
    <w:p w:rsidR="005829B2" w:rsidRPr="005829B2" w:rsidRDefault="005829B2" w:rsidP="005829B2">
      <w:pPr>
        <w:rPr>
          <w:rFonts w:eastAsiaTheme="minorEastAsia"/>
        </w:rPr>
      </w:pPr>
    </w:p>
    <w:p w:rsidR="001578B5" w:rsidRPr="00F10042" w:rsidRDefault="00860042" w:rsidP="00720973">
      <w:pPr>
        <w:pStyle w:val="10"/>
      </w:pPr>
      <w:r>
        <w:rPr>
          <w:rFonts w:cs="Times New Roman"/>
          <w:iCs/>
          <w:noProof/>
          <w:kern w:val="0"/>
          <w:sz w:val="24"/>
          <w:szCs w:val="28"/>
        </w:rPr>
        <w:lastRenderedPageBreak/>
        <w:fldChar w:fldCharType="end"/>
      </w:r>
      <w:bookmarkStart w:id="5" w:name="_Toc384034504"/>
      <w:r w:rsidR="009B2038" w:rsidRPr="00F10042">
        <w:t xml:space="preserve">Общие </w:t>
      </w:r>
      <w:bookmarkEnd w:id="3"/>
      <w:bookmarkEnd w:id="4"/>
      <w:r w:rsidR="00606A2C" w:rsidRPr="00F10042">
        <w:t>положения</w:t>
      </w:r>
      <w:bookmarkEnd w:id="5"/>
    </w:p>
    <w:p w:rsidR="00606A2C" w:rsidRPr="001578B5" w:rsidRDefault="00606A2C" w:rsidP="00720973">
      <w:pPr>
        <w:pStyle w:val="21"/>
      </w:pPr>
      <w:bookmarkStart w:id="6" w:name="_Toc384034505"/>
      <w:r w:rsidRPr="001578B5">
        <w:t>Полное наименование системы и ее условное обозначение</w:t>
      </w:r>
      <w:bookmarkEnd w:id="6"/>
    </w:p>
    <w:p w:rsidR="002B7FDB" w:rsidRPr="001578B5" w:rsidRDefault="00606A2C" w:rsidP="00C828FA">
      <w:r w:rsidRPr="001578B5">
        <w:t>Объектом модификации является автоматизированная информационная система на платформе «1С</w:t>
      </w:r>
      <w:proofErr w:type="gramStart"/>
      <w:r w:rsidRPr="001578B5">
        <w:t>:П</w:t>
      </w:r>
      <w:proofErr w:type="gramEnd"/>
      <w:r w:rsidRPr="001578B5">
        <w:t>редприятие» «</w:t>
      </w:r>
      <w:r w:rsidR="00690929">
        <w:t>Консолидированная база проводок</w:t>
      </w:r>
      <w:r w:rsidRPr="001578B5">
        <w:t xml:space="preserve">» </w:t>
      </w:r>
      <w:r w:rsidR="00D35DFB" w:rsidRPr="001578B5">
        <w:t xml:space="preserve">в части </w:t>
      </w:r>
      <w:r w:rsidR="00D35DFB">
        <w:t>планирования и исполнения Годовой комплексной программы закупок</w:t>
      </w:r>
      <w:r w:rsidR="00D35DFB" w:rsidRPr="001578B5">
        <w:t xml:space="preserve"> в ОАО «СО ЕЭС»</w:t>
      </w:r>
      <w:r w:rsidR="00D35DFB">
        <w:t>.</w:t>
      </w:r>
    </w:p>
    <w:p w:rsidR="00606A2C" w:rsidRPr="001578B5" w:rsidRDefault="00606A2C" w:rsidP="00720973">
      <w:pPr>
        <w:pStyle w:val="21"/>
      </w:pPr>
      <w:bookmarkStart w:id="7" w:name="_Toc384034506"/>
      <w:r w:rsidRPr="001578B5">
        <w:t>Основание для модификации</w:t>
      </w:r>
      <w:bookmarkEnd w:id="7"/>
    </w:p>
    <w:p w:rsidR="00606A2C" w:rsidRPr="001578B5" w:rsidRDefault="00606A2C" w:rsidP="00C828FA">
      <w:r w:rsidRPr="001578B5">
        <w:t xml:space="preserve">Настоящая модификация проводится в рамках выполнения работ по этапу </w:t>
      </w:r>
      <w:r w:rsidR="008E0BC9">
        <w:t>3</w:t>
      </w:r>
      <w:r w:rsidR="00B96801">
        <w:t>4</w:t>
      </w:r>
      <w:r w:rsidRPr="001578B5">
        <w:t xml:space="preserve"> Договора № 656-13-06-У от 01.07.2013г. о модификации </w:t>
      </w:r>
      <w:r w:rsidR="00145C9A">
        <w:t>автоматизированной информационной системы</w:t>
      </w:r>
      <w:r w:rsidRPr="001578B5">
        <w:t xml:space="preserve"> на платформе «1С</w:t>
      </w:r>
      <w:proofErr w:type="gramStart"/>
      <w:r w:rsidRPr="001578B5">
        <w:t>:П</w:t>
      </w:r>
      <w:proofErr w:type="gramEnd"/>
      <w:r w:rsidRPr="001578B5">
        <w:t>редприятие»</w:t>
      </w:r>
      <w:r w:rsidR="00145C9A" w:rsidRPr="00145C9A">
        <w:t xml:space="preserve"> </w:t>
      </w:r>
      <w:r w:rsidR="00145C9A" w:rsidRPr="001578B5">
        <w:t>«</w:t>
      </w:r>
      <w:r w:rsidR="00145C9A">
        <w:t>Консолидированная база проводок</w:t>
      </w:r>
      <w:r w:rsidR="00145C9A" w:rsidRPr="001578B5">
        <w:t>»</w:t>
      </w:r>
      <w:r w:rsidRPr="001578B5">
        <w:t>, заключенного между ОАО «СО ЕЭС» и ЗАО «Корпоративные решения Инфо-</w:t>
      </w:r>
      <w:proofErr w:type="spellStart"/>
      <w:r w:rsidRPr="001578B5">
        <w:t>Сьют</w:t>
      </w:r>
      <w:proofErr w:type="spellEnd"/>
      <w:r w:rsidRPr="001578B5">
        <w:t>».</w:t>
      </w:r>
    </w:p>
    <w:p w:rsidR="00606A2C" w:rsidRDefault="00606A2C" w:rsidP="00720973">
      <w:pPr>
        <w:pStyle w:val="21"/>
      </w:pPr>
      <w:bookmarkStart w:id="8" w:name="_Toc384034507"/>
      <w:r w:rsidRPr="00606A2C">
        <w:t>Наименование предприятий Заказчика и Исполнителя</w:t>
      </w:r>
      <w:bookmarkEnd w:id="8"/>
    </w:p>
    <w:p w:rsidR="00606A2C" w:rsidRPr="00C61DF4" w:rsidRDefault="00606A2C" w:rsidP="00C828FA">
      <w:r w:rsidRPr="00C828FA">
        <w:rPr>
          <w:rStyle w:val="afc"/>
        </w:rPr>
        <w:t>Предприятие</w:t>
      </w:r>
      <w:r w:rsidRPr="00A464A5">
        <w:rPr>
          <w:rStyle w:val="afc"/>
        </w:rPr>
        <w:t xml:space="preserve"> </w:t>
      </w:r>
      <w:r w:rsidRPr="00C828FA">
        <w:rPr>
          <w:rStyle w:val="afc"/>
        </w:rPr>
        <w:t>Заказчика</w:t>
      </w:r>
      <w:r w:rsidRPr="00A464A5">
        <w:rPr>
          <w:rStyle w:val="afc"/>
        </w:rPr>
        <w:t>:</w:t>
      </w:r>
      <w:r w:rsidRPr="00043C00">
        <w:t xml:space="preserve"> ОАО «СО ЕЭС», Россия, 109074, Москва, Китайгородский проезд, д. 7, стр. 3, тел. </w:t>
      </w:r>
      <w:r w:rsidRPr="00C61DF4">
        <w:t xml:space="preserve">+7 (495) 957-17-89, 927-95-42, </w:t>
      </w:r>
      <w:r w:rsidRPr="00C828FA">
        <w:t>факс</w:t>
      </w:r>
      <w:r w:rsidRPr="00C61DF4">
        <w:t>: +7 (495) 927-95-38</w:t>
      </w:r>
    </w:p>
    <w:p w:rsidR="00606A2C" w:rsidRPr="00C61DF4" w:rsidRDefault="00606A2C" w:rsidP="00C828FA">
      <w:r w:rsidRPr="00A464A5">
        <w:rPr>
          <w:rStyle w:val="afc"/>
        </w:rPr>
        <w:t>Предприятие Исполнителя:</w:t>
      </w:r>
      <w:r w:rsidRPr="001578B5">
        <w:t xml:space="preserve"> </w:t>
      </w:r>
      <w:proofErr w:type="gramStart"/>
      <w:r w:rsidRPr="001578B5">
        <w:t>ЗАО «Корпоративные решения Инфо-</w:t>
      </w:r>
      <w:proofErr w:type="spellStart"/>
      <w:r w:rsidRPr="001578B5">
        <w:t>Сьют</w:t>
      </w:r>
      <w:proofErr w:type="spellEnd"/>
      <w:r w:rsidRPr="001578B5">
        <w:t xml:space="preserve">», Россия, 141700, Московская обл., г. Долгопрудный, ул. </w:t>
      </w:r>
      <w:r w:rsidRPr="00C61DF4">
        <w:t>Жуковского, 3 тел./факс: +7 (499) 681-11-66.</w:t>
      </w:r>
      <w:proofErr w:type="gramEnd"/>
    </w:p>
    <w:p w:rsidR="00606A2C" w:rsidRPr="001578B5" w:rsidRDefault="00606A2C" w:rsidP="00720973">
      <w:pPr>
        <w:pStyle w:val="21"/>
      </w:pPr>
      <w:bookmarkStart w:id="9" w:name="_Toc384034508"/>
      <w:r w:rsidRPr="001578B5">
        <w:t>Порядок оформления и предъявления заказчику результатов работ</w:t>
      </w:r>
      <w:bookmarkEnd w:id="9"/>
    </w:p>
    <w:p w:rsidR="00606A2C" w:rsidRPr="001578B5" w:rsidRDefault="00606A2C" w:rsidP="00C828FA">
      <w:r w:rsidRPr="001578B5">
        <w:t>Произведенная модификация включается в релиз АИС «</w:t>
      </w:r>
      <w:r w:rsidR="00690929">
        <w:t>Консолидированная база проводок</w:t>
      </w:r>
      <w:r w:rsidRPr="001578B5">
        <w:t>».</w:t>
      </w:r>
    </w:p>
    <w:p w:rsidR="00606A2C" w:rsidRDefault="00606A2C" w:rsidP="00720973">
      <w:pPr>
        <w:pStyle w:val="21"/>
      </w:pPr>
      <w:bookmarkStart w:id="10" w:name="_Toc384034509"/>
      <w:r w:rsidRPr="00606A2C">
        <w:t>Цели</w:t>
      </w:r>
      <w:bookmarkEnd w:id="10"/>
    </w:p>
    <w:p w:rsidR="007204A3" w:rsidRPr="00606A2C" w:rsidRDefault="007204A3" w:rsidP="007204A3">
      <w:r w:rsidRPr="00606A2C">
        <w:t>Цель</w:t>
      </w:r>
      <w:r>
        <w:t xml:space="preserve">ю </w:t>
      </w:r>
      <w:r w:rsidRPr="00606A2C">
        <w:t xml:space="preserve"> модификации АИС «</w:t>
      </w:r>
      <w:r>
        <w:t>Консолидированная база проводок</w:t>
      </w:r>
      <w:r w:rsidRPr="00606A2C">
        <w:t>» является разработка следующего функционала:</w:t>
      </w:r>
    </w:p>
    <w:p w:rsidR="00F10042" w:rsidRDefault="00B96801" w:rsidP="000D6C43">
      <w:pPr>
        <w:pStyle w:val="a0"/>
      </w:pPr>
      <w:r>
        <w:t>Разработка механизма учета и использования в отчетах информации о расторгнутых договорах.</w:t>
      </w:r>
    </w:p>
    <w:p w:rsidR="006974DB" w:rsidRPr="00F10042" w:rsidRDefault="00606A2C" w:rsidP="00720973">
      <w:pPr>
        <w:pStyle w:val="10"/>
      </w:pPr>
      <w:bookmarkStart w:id="11" w:name="_Toc384034510"/>
      <w:r w:rsidRPr="00F10042">
        <w:lastRenderedPageBreak/>
        <w:t>Требования</w:t>
      </w:r>
      <w:bookmarkEnd w:id="11"/>
    </w:p>
    <w:p w:rsidR="00606A2C" w:rsidRPr="00F10042" w:rsidRDefault="00606A2C" w:rsidP="00720973">
      <w:pPr>
        <w:pStyle w:val="21"/>
      </w:pPr>
      <w:bookmarkStart w:id="12" w:name="_Toc384034511"/>
      <w:r w:rsidRPr="00F10042">
        <w:t>Общие положения</w:t>
      </w:r>
      <w:bookmarkEnd w:id="12"/>
    </w:p>
    <w:p w:rsidR="003163DA" w:rsidRPr="003163DA" w:rsidRDefault="003163DA" w:rsidP="00C828FA">
      <w:r w:rsidRPr="003163DA">
        <w:t>Выполняемая модификация должна удовлетворять следующим требованиям:</w:t>
      </w:r>
    </w:p>
    <w:p w:rsidR="003163DA" w:rsidRPr="00340DF5" w:rsidRDefault="003163DA" w:rsidP="00340DF5">
      <w:pPr>
        <w:pStyle w:val="-"/>
      </w:pPr>
      <w:r w:rsidRPr="00340DF5">
        <w:t>Полученная в результате модификации конфигурация не должна оказывать негативного влияния на дальнейшую работоспособность АИС «</w:t>
      </w:r>
      <w:r w:rsidR="00690929">
        <w:t>Консолидированная база проводок</w:t>
      </w:r>
      <w:r w:rsidRPr="00340DF5">
        <w:t>».</w:t>
      </w:r>
    </w:p>
    <w:p w:rsidR="00606A2C" w:rsidRDefault="003163DA" w:rsidP="00340DF5">
      <w:pPr>
        <w:pStyle w:val="-"/>
      </w:pPr>
      <w:r w:rsidRPr="00340DF5">
        <w:t>Не должны предъявляться чрезмерные требования к аппаратным ресурсам, указанным в п.2.2.</w:t>
      </w:r>
    </w:p>
    <w:p w:rsidR="00EC36E6" w:rsidRDefault="00EC36E6" w:rsidP="00340DF5">
      <w:pPr>
        <w:pStyle w:val="-"/>
      </w:pPr>
      <w:r>
        <w:t>Полученная в результате модификации конфигурация должна быть совместима (модификация не должна приводить к изменению настроек) с используемой в ОАО «СО ЕЭС» системой антивирусной защиты.</w:t>
      </w:r>
    </w:p>
    <w:p w:rsidR="00EC36E6" w:rsidRDefault="00EC36E6" w:rsidP="00340DF5">
      <w:pPr>
        <w:pStyle w:val="-"/>
      </w:pPr>
      <w:r>
        <w:t>Вновь реализованные в ходе модификации функции АИС «</w:t>
      </w:r>
      <w:r w:rsidR="00690929">
        <w:t>Консолидированная база проводок</w:t>
      </w:r>
      <w:r>
        <w:t>» должны быть определены в наборах прав и ролей АИС  для разграничения доступа к ним пользователей, в соответствии с  их должностными обязанностями.</w:t>
      </w:r>
    </w:p>
    <w:p w:rsidR="003163DA" w:rsidRPr="003B6E50" w:rsidRDefault="003163DA" w:rsidP="00720973">
      <w:pPr>
        <w:pStyle w:val="21"/>
      </w:pPr>
      <w:bookmarkStart w:id="13" w:name="_Toc384034512"/>
      <w:r w:rsidRPr="003B6E50">
        <w:t xml:space="preserve">Требования </w:t>
      </w:r>
      <w:r w:rsidRPr="00043C00">
        <w:t>к составу и параметрам технических и программных средств</w:t>
      </w:r>
      <w:bookmarkEnd w:id="13"/>
    </w:p>
    <w:p w:rsidR="006974DB" w:rsidRPr="003163DA" w:rsidRDefault="003163DA" w:rsidP="00C828FA">
      <w:r w:rsidRPr="003163DA">
        <w:t>Требования к составу технических и программных средств, предъявляемые к разрабатываемым участкам соответствуют требованиям, предъявляемым в целом к АИС «</w:t>
      </w:r>
      <w:r w:rsidR="00690929">
        <w:t>Консолидированная база проводок</w:t>
      </w:r>
      <w:r w:rsidRPr="003163DA">
        <w:t>».</w:t>
      </w:r>
    </w:p>
    <w:p w:rsidR="003163DA" w:rsidRPr="003163DA" w:rsidRDefault="003163DA" w:rsidP="00720973">
      <w:pPr>
        <w:pStyle w:val="21"/>
      </w:pPr>
      <w:bookmarkStart w:id="14" w:name="_Toc384034513"/>
      <w:r w:rsidRPr="003163DA">
        <w:t>Перечень понятий, определений и сокращений, используемых в данном техническом задании</w:t>
      </w:r>
      <w:bookmarkEnd w:id="14"/>
      <w:r w:rsidRPr="003163DA">
        <w:t xml:space="preserve"> </w:t>
      </w:r>
    </w:p>
    <w:p w:rsidR="003163DA" w:rsidRPr="003163DA" w:rsidRDefault="003163DA" w:rsidP="00C828FA">
      <w:r w:rsidRPr="00D81776">
        <w:rPr>
          <w:rStyle w:val="afc"/>
        </w:rPr>
        <w:t>Заказчик</w:t>
      </w:r>
      <w:r w:rsidRPr="003163DA">
        <w:t xml:space="preserve"> – ОАО «СО ЕЭС».</w:t>
      </w:r>
    </w:p>
    <w:p w:rsidR="003163DA" w:rsidRPr="006003BC" w:rsidRDefault="003163DA" w:rsidP="00C828FA">
      <w:r w:rsidRPr="00D81776">
        <w:rPr>
          <w:rStyle w:val="afc"/>
        </w:rPr>
        <w:t>Исполнитель</w:t>
      </w:r>
      <w:r w:rsidRPr="00F17698">
        <w:t xml:space="preserve"> </w:t>
      </w:r>
      <w:r w:rsidRPr="006003BC">
        <w:t>– ЗАО «Корпоративные решения Инфо-</w:t>
      </w:r>
      <w:proofErr w:type="spellStart"/>
      <w:r w:rsidRPr="006003BC">
        <w:t>Сьют</w:t>
      </w:r>
      <w:proofErr w:type="spellEnd"/>
      <w:r w:rsidRPr="006003BC">
        <w:t>».</w:t>
      </w:r>
    </w:p>
    <w:p w:rsidR="003163DA" w:rsidRPr="006003BC" w:rsidRDefault="003163DA" w:rsidP="00C828FA">
      <w:r w:rsidRPr="00D81776">
        <w:rPr>
          <w:rStyle w:val="afc"/>
        </w:rPr>
        <w:t>Общество</w:t>
      </w:r>
      <w:r w:rsidRPr="00F17698">
        <w:t xml:space="preserve"> </w:t>
      </w:r>
      <w:r w:rsidRPr="006003BC">
        <w:t>– ОАО «СО ЕЭС».</w:t>
      </w:r>
    </w:p>
    <w:p w:rsidR="003163DA" w:rsidRPr="003163DA" w:rsidRDefault="003163DA" w:rsidP="00C828FA">
      <w:r w:rsidRPr="00C828FA">
        <w:rPr>
          <w:rStyle w:val="afc"/>
        </w:rPr>
        <w:t>Договор</w:t>
      </w:r>
      <w:r w:rsidRPr="003163DA">
        <w:t xml:space="preserve"> – Договор № 656-13-06-У от 01.07.2013, заключенный между ОАО «СО ЕЭС» и ЗАО «Корпоративные решения Инфо-</w:t>
      </w:r>
      <w:proofErr w:type="spellStart"/>
      <w:r w:rsidRPr="003163DA">
        <w:t>Сьют</w:t>
      </w:r>
      <w:proofErr w:type="spellEnd"/>
      <w:r w:rsidRPr="003163DA">
        <w:t>».</w:t>
      </w:r>
    </w:p>
    <w:p w:rsidR="003163DA" w:rsidRPr="003163DA" w:rsidRDefault="003163DA" w:rsidP="00C828FA">
      <w:r w:rsidRPr="00A464A5">
        <w:rPr>
          <w:rStyle w:val="afc"/>
        </w:rPr>
        <w:lastRenderedPageBreak/>
        <w:t>АИС</w:t>
      </w:r>
      <w:r w:rsidR="00854B74">
        <w:rPr>
          <w:rStyle w:val="afc"/>
        </w:rPr>
        <w:t xml:space="preserve">, </w:t>
      </w:r>
      <w:r w:rsidR="00854B74" w:rsidRPr="00A464A5">
        <w:rPr>
          <w:rStyle w:val="afc"/>
        </w:rPr>
        <w:t>АИС «</w:t>
      </w:r>
      <w:r w:rsidR="00854B74">
        <w:rPr>
          <w:rStyle w:val="afc"/>
        </w:rPr>
        <w:t>КБП</w:t>
      </w:r>
      <w:r w:rsidR="00854B74" w:rsidRPr="00A464A5">
        <w:rPr>
          <w:rStyle w:val="afc"/>
        </w:rPr>
        <w:t>»</w:t>
      </w:r>
      <w:r w:rsidRPr="00A464A5">
        <w:rPr>
          <w:rStyle w:val="afc"/>
        </w:rPr>
        <w:t xml:space="preserve"> или </w:t>
      </w:r>
      <w:r w:rsidRPr="00C828FA">
        <w:rPr>
          <w:rStyle w:val="afc"/>
        </w:rPr>
        <w:t>Система</w:t>
      </w:r>
      <w:r w:rsidRPr="00A464A5">
        <w:rPr>
          <w:rStyle w:val="afc"/>
        </w:rPr>
        <w:t xml:space="preserve"> </w:t>
      </w:r>
      <w:r w:rsidRPr="003163DA">
        <w:t>– автоматизированная информационная система</w:t>
      </w:r>
      <w:r w:rsidR="00854B74">
        <w:t xml:space="preserve"> </w:t>
      </w:r>
      <w:r w:rsidR="00854B74" w:rsidRPr="006003BC">
        <w:t>«</w:t>
      </w:r>
      <w:r w:rsidR="00854B74">
        <w:t>Консолидированная база проводок</w:t>
      </w:r>
      <w:r w:rsidR="00854B74" w:rsidRPr="003163DA">
        <w:t>» на платформе «1С</w:t>
      </w:r>
      <w:proofErr w:type="gramStart"/>
      <w:r w:rsidR="00854B74" w:rsidRPr="003163DA">
        <w:t>:П</w:t>
      </w:r>
      <w:proofErr w:type="gramEnd"/>
      <w:r w:rsidR="00854B74" w:rsidRPr="003163DA">
        <w:t>редприятие»</w:t>
      </w:r>
      <w:r w:rsidRPr="003163DA">
        <w:t>.</w:t>
      </w:r>
    </w:p>
    <w:p w:rsidR="00690929" w:rsidRPr="00750413" w:rsidRDefault="00690929" w:rsidP="00C828FA">
      <w:r w:rsidRPr="00690929">
        <w:rPr>
          <w:rStyle w:val="afc"/>
        </w:rPr>
        <w:t>ГКПЗ</w:t>
      </w:r>
      <w:r>
        <w:t xml:space="preserve"> – годовая комплексная программа закупок.</w:t>
      </w:r>
    </w:p>
    <w:p w:rsidR="00EC36E6" w:rsidRDefault="00EC36E6" w:rsidP="00720973">
      <w:pPr>
        <w:pStyle w:val="21"/>
      </w:pPr>
      <w:bookmarkStart w:id="15" w:name="_Toc384034514"/>
      <w:bookmarkStart w:id="16" w:name="_Toc342864248"/>
      <w:bookmarkStart w:id="17" w:name="_Toc342864278"/>
      <w:bookmarkStart w:id="18" w:name="_Toc360714725"/>
      <w:r>
        <w:t>Функциональные требования</w:t>
      </w:r>
      <w:bookmarkEnd w:id="15"/>
    </w:p>
    <w:p w:rsidR="00117CDE" w:rsidRDefault="00117CDE" w:rsidP="00117CDE">
      <w:pPr>
        <w:pStyle w:val="-"/>
        <w:numPr>
          <w:ilvl w:val="0"/>
          <w:numId w:val="39"/>
        </w:numPr>
      </w:pPr>
      <w:r>
        <w:t xml:space="preserve">Для договора в статусе «Расторгнут» пользователем вносятся данные о дате расторжения договора и документе, на основании которого принято решение о расторжении договора. </w:t>
      </w:r>
    </w:p>
    <w:p w:rsidR="00117CDE" w:rsidRDefault="0007208B" w:rsidP="00117CDE">
      <w:pPr>
        <w:pStyle w:val="-"/>
        <w:numPr>
          <w:ilvl w:val="0"/>
          <w:numId w:val="39"/>
        </w:numPr>
      </w:pPr>
      <w:r>
        <w:t>Сведения</w:t>
      </w:r>
      <w:r w:rsidR="00117CDE">
        <w:t xml:space="preserve"> о расторжении договора, причине расторжения, дате расторжения и информации о документе, на основании которого принято решение о расторжении договора отражается в карточке закупки во вкладке «Исполнение (факт)»</w:t>
      </w:r>
    </w:p>
    <w:p w:rsidR="0007208B" w:rsidRDefault="00C93CA3" w:rsidP="00117CDE">
      <w:pPr>
        <w:pStyle w:val="-"/>
        <w:numPr>
          <w:ilvl w:val="0"/>
          <w:numId w:val="39"/>
        </w:numPr>
      </w:pPr>
      <w:r>
        <w:t xml:space="preserve">Форма </w:t>
      </w:r>
      <w:r w:rsidR="0007208B">
        <w:t xml:space="preserve">«Отчет для </w:t>
      </w:r>
      <w:proofErr w:type="spellStart"/>
      <w:r w:rsidR="0007208B">
        <w:t>Мосгорстат</w:t>
      </w:r>
      <w:proofErr w:type="spellEnd"/>
      <w:r w:rsidR="0007208B">
        <w:t xml:space="preserve"> – Форма №1-закупки» не </w:t>
      </w:r>
      <w:r>
        <w:t xml:space="preserve">заполняется данными </w:t>
      </w:r>
      <w:r w:rsidR="0007208B">
        <w:t>по расторгнутым договорам, обязательства по которым частично выполнены.</w:t>
      </w:r>
      <w:r>
        <w:t xml:space="preserve"> Данные по расторгнутым договорам попадают в отчет, </w:t>
      </w:r>
      <w:commentRangeStart w:id="19"/>
      <w:r>
        <w:t>если дата расторжения договора попадает в рассматриваемый период отчета, независимо от того, когда договор был заключен</w:t>
      </w:r>
      <w:commentRangeEnd w:id="19"/>
      <w:r w:rsidR="00831687">
        <w:rPr>
          <w:rStyle w:val="ad"/>
        </w:rPr>
        <w:commentReference w:id="19"/>
      </w:r>
      <w:r>
        <w:t>.</w:t>
      </w:r>
    </w:p>
    <w:p w:rsidR="000876A3" w:rsidRPr="00117CDE" w:rsidRDefault="000876A3" w:rsidP="00117CDE">
      <w:pPr>
        <w:pStyle w:val="-"/>
        <w:numPr>
          <w:ilvl w:val="0"/>
          <w:numId w:val="39"/>
        </w:numPr>
      </w:pPr>
      <w:commentRangeStart w:id="20"/>
      <w:r>
        <w:t>В «Отчет об исполнении ГКПЗ (внутренний)» и «Отчет об исполнении ГКПЗ за отчетный период (для Минэнерго)» информация о расторжении договора попадает по факту внесения информации в АИС о расторжении договора.</w:t>
      </w:r>
      <w:commentRangeEnd w:id="20"/>
      <w:r w:rsidR="008702C8">
        <w:rPr>
          <w:rStyle w:val="ad"/>
        </w:rPr>
        <w:commentReference w:id="20"/>
      </w:r>
    </w:p>
    <w:p w:rsidR="003163DA" w:rsidRDefault="003163DA" w:rsidP="00720973">
      <w:pPr>
        <w:pStyle w:val="21"/>
      </w:pPr>
      <w:bookmarkStart w:id="21" w:name="_Toc384034515"/>
      <w:r w:rsidRPr="003163DA">
        <w:t>Требования к модификации АИС</w:t>
      </w:r>
      <w:bookmarkEnd w:id="16"/>
      <w:bookmarkEnd w:id="17"/>
      <w:bookmarkEnd w:id="18"/>
      <w:bookmarkEnd w:id="21"/>
    </w:p>
    <w:p w:rsidR="007B39DD" w:rsidRDefault="00B93BF7" w:rsidP="00117CDE">
      <w:pPr>
        <w:pStyle w:val="30"/>
      </w:pPr>
      <w:bookmarkStart w:id="22" w:name="_Toc384034516"/>
      <w:r>
        <w:t xml:space="preserve">Справочник </w:t>
      </w:r>
      <w:r w:rsidR="007B39DD">
        <w:t>«</w:t>
      </w:r>
      <w:r>
        <w:t>Договоры</w:t>
      </w:r>
      <w:r w:rsidR="007B39DD">
        <w:t>»</w:t>
      </w:r>
      <w:bookmarkEnd w:id="22"/>
    </w:p>
    <w:p w:rsidR="00A63996" w:rsidRPr="00A63996" w:rsidRDefault="00A63996" w:rsidP="00A63996">
      <w:pPr>
        <w:rPr>
          <w:u w:val="single"/>
        </w:rPr>
      </w:pPr>
      <w:r w:rsidRPr="00A63996">
        <w:rPr>
          <w:u w:val="single"/>
        </w:rPr>
        <w:t>Доработать структуру данных &lt;</w:t>
      </w:r>
      <w:proofErr w:type="spellStart"/>
      <w:r w:rsidRPr="00A63996">
        <w:rPr>
          <w:u w:val="single"/>
        </w:rPr>
        <w:t>Справочник</w:t>
      </w:r>
      <w:proofErr w:type="gramStart"/>
      <w:r w:rsidRPr="00A63996">
        <w:rPr>
          <w:u w:val="single"/>
        </w:rPr>
        <w:t>.к</w:t>
      </w:r>
      <w:proofErr w:type="gramEnd"/>
      <w:r w:rsidRPr="00A63996">
        <w:rPr>
          <w:u w:val="single"/>
        </w:rPr>
        <w:t>иДоговоры</w:t>
      </w:r>
      <w:proofErr w:type="spellEnd"/>
      <w:r w:rsidRPr="00A63996">
        <w:rPr>
          <w:u w:val="single"/>
        </w:rPr>
        <w:t>&gt;</w:t>
      </w:r>
      <w:r>
        <w:rPr>
          <w:u w:val="single"/>
        </w:rPr>
        <w:t>:</w:t>
      </w:r>
      <w:r w:rsidRPr="00A63996">
        <w:rPr>
          <w:u w:val="single"/>
        </w:rPr>
        <w:t xml:space="preserve"> </w:t>
      </w:r>
    </w:p>
    <w:p w:rsidR="00A63996" w:rsidRDefault="00A63996" w:rsidP="00A63996">
      <w:r>
        <w:t>Добавить реквизиты:</w:t>
      </w:r>
    </w:p>
    <w:p w:rsidR="00A63996" w:rsidRDefault="00A63996" w:rsidP="00A63996">
      <w:r>
        <w:t xml:space="preserve">Реквизит </w:t>
      </w:r>
      <w:r w:rsidRPr="00A63996">
        <w:t>&lt;</w:t>
      </w:r>
      <w:proofErr w:type="spellStart"/>
      <w:r>
        <w:t>ДатаРасторжения</w:t>
      </w:r>
      <w:proofErr w:type="spellEnd"/>
      <w:r w:rsidRPr="00A63996">
        <w:t>&gt;</w:t>
      </w:r>
      <w:r>
        <w:t>, тип Дата, обязательное заполнение.</w:t>
      </w:r>
    </w:p>
    <w:p w:rsidR="00A63996" w:rsidRDefault="00A63996" w:rsidP="00A63996">
      <w:r>
        <w:t xml:space="preserve">Реквизит </w:t>
      </w:r>
      <w:r>
        <w:rPr>
          <w:lang w:val="en-US"/>
        </w:rPr>
        <w:t>&lt;</w:t>
      </w:r>
      <w:proofErr w:type="spellStart"/>
      <w:r>
        <w:t>ДокументОснованиеРасторжения</w:t>
      </w:r>
      <w:proofErr w:type="spellEnd"/>
      <w:r>
        <w:rPr>
          <w:lang w:val="en-US"/>
        </w:rPr>
        <w:t>&gt;</w:t>
      </w:r>
      <w:r>
        <w:t>, тип Строка(150).</w:t>
      </w:r>
    </w:p>
    <w:p w:rsidR="00A63996" w:rsidRPr="00A63996" w:rsidRDefault="00A63996" w:rsidP="00A63996">
      <w:pPr>
        <w:rPr>
          <w:u w:val="single"/>
        </w:rPr>
      </w:pPr>
      <w:r w:rsidRPr="00A63996">
        <w:rPr>
          <w:u w:val="single"/>
        </w:rPr>
        <w:t>Доработать форму элемента справочника &lt;</w:t>
      </w:r>
      <w:proofErr w:type="spellStart"/>
      <w:r w:rsidRPr="00A63996">
        <w:rPr>
          <w:u w:val="single"/>
        </w:rPr>
        <w:t>Справочник</w:t>
      </w:r>
      <w:proofErr w:type="gramStart"/>
      <w:r w:rsidRPr="00A63996">
        <w:rPr>
          <w:u w:val="single"/>
        </w:rPr>
        <w:t>.к</w:t>
      </w:r>
      <w:proofErr w:type="gramEnd"/>
      <w:r w:rsidRPr="00A63996">
        <w:rPr>
          <w:u w:val="single"/>
        </w:rPr>
        <w:t>иДоговоры</w:t>
      </w:r>
      <w:proofErr w:type="spellEnd"/>
      <w:r w:rsidRPr="00A63996">
        <w:rPr>
          <w:u w:val="single"/>
        </w:rPr>
        <w:t>&gt;</w:t>
      </w:r>
      <w:r>
        <w:rPr>
          <w:u w:val="single"/>
        </w:rPr>
        <w:t>:</w:t>
      </w:r>
    </w:p>
    <w:p w:rsidR="00A63996" w:rsidRPr="00A63996" w:rsidRDefault="00A63996" w:rsidP="00A63996">
      <w:pPr>
        <w:ind w:left="720" w:firstLine="0"/>
      </w:pPr>
      <w:r>
        <w:t xml:space="preserve">Разместить реквизиты </w:t>
      </w:r>
      <w:r w:rsidRPr="00A63996">
        <w:t>&lt;</w:t>
      </w:r>
      <w:proofErr w:type="spellStart"/>
      <w:r>
        <w:t>ДатаРасторжения</w:t>
      </w:r>
      <w:proofErr w:type="spellEnd"/>
      <w:r w:rsidRPr="00A63996">
        <w:t>&gt;</w:t>
      </w:r>
      <w:r>
        <w:t xml:space="preserve">, </w:t>
      </w:r>
      <w:r w:rsidRPr="00A63996">
        <w:t>&lt;</w:t>
      </w:r>
      <w:proofErr w:type="spellStart"/>
      <w:r>
        <w:t>ДокументОснованиРасторжения</w:t>
      </w:r>
      <w:proofErr w:type="spellEnd"/>
      <w:r w:rsidRPr="00A63996">
        <w:t>&gt;</w:t>
      </w:r>
      <w:r>
        <w:t xml:space="preserve"> на форме элемента справочника </w:t>
      </w:r>
      <w:r w:rsidRPr="00A63996">
        <w:t>&lt;</w:t>
      </w:r>
      <w:proofErr w:type="spellStart"/>
      <w:r>
        <w:t>киДоговоры</w:t>
      </w:r>
      <w:proofErr w:type="spellEnd"/>
      <w:r>
        <w:t>&gt;. Реквизиты отображаются для элементов справочника в статусе «Расторгнут»</w:t>
      </w:r>
      <w:r w:rsidR="0012591E">
        <w:t>, для статуса отличного от «Расторгнут», реквизиты не отображаются.</w:t>
      </w:r>
    </w:p>
    <w:p w:rsidR="00A63996" w:rsidRDefault="00A63996" w:rsidP="00A63996">
      <w:pPr>
        <w:pStyle w:val="30"/>
      </w:pPr>
      <w:bookmarkStart w:id="23" w:name="_Toc384034517"/>
      <w:commentRangeStart w:id="24"/>
      <w:r>
        <w:lastRenderedPageBreak/>
        <w:t>Справочник «Версии договоров»</w:t>
      </w:r>
      <w:bookmarkEnd w:id="23"/>
      <w:commentRangeEnd w:id="24"/>
      <w:r w:rsidR="00295BD5">
        <w:rPr>
          <w:rStyle w:val="ad"/>
          <w:b w:val="0"/>
          <w:kern w:val="0"/>
          <w:position w:val="0"/>
        </w:rPr>
        <w:commentReference w:id="24"/>
      </w:r>
    </w:p>
    <w:p w:rsidR="00A63996" w:rsidRPr="00A63996" w:rsidRDefault="00A63996" w:rsidP="00A63996">
      <w:pPr>
        <w:rPr>
          <w:u w:val="single"/>
        </w:rPr>
      </w:pPr>
      <w:r w:rsidRPr="00A63996">
        <w:rPr>
          <w:u w:val="single"/>
        </w:rPr>
        <w:t>Доработать структуру данных &lt;</w:t>
      </w:r>
      <w:proofErr w:type="spellStart"/>
      <w:r w:rsidRPr="00A63996">
        <w:rPr>
          <w:u w:val="single"/>
        </w:rPr>
        <w:t>Справочник</w:t>
      </w:r>
      <w:proofErr w:type="gramStart"/>
      <w:r w:rsidRPr="00A63996">
        <w:rPr>
          <w:u w:val="single"/>
        </w:rPr>
        <w:t>.</w:t>
      </w:r>
      <w:r>
        <w:rPr>
          <w:u w:val="single"/>
        </w:rPr>
        <w:t>В</w:t>
      </w:r>
      <w:proofErr w:type="gramEnd"/>
      <w:r>
        <w:rPr>
          <w:u w:val="single"/>
        </w:rPr>
        <w:t>ерсииДоговоров</w:t>
      </w:r>
      <w:proofErr w:type="spellEnd"/>
      <w:r w:rsidRPr="00A63996">
        <w:rPr>
          <w:u w:val="single"/>
        </w:rPr>
        <w:t>&gt;</w:t>
      </w:r>
    </w:p>
    <w:p w:rsidR="00A63996" w:rsidRDefault="00A63996" w:rsidP="00A63996">
      <w:r>
        <w:t>Добавить реквизиты:</w:t>
      </w:r>
    </w:p>
    <w:p w:rsidR="00A63996" w:rsidRDefault="00A63996" w:rsidP="00A63996">
      <w:r>
        <w:t xml:space="preserve">Реквизит </w:t>
      </w:r>
      <w:r w:rsidRPr="00A63996">
        <w:t>&lt;</w:t>
      </w:r>
      <w:proofErr w:type="spellStart"/>
      <w:r>
        <w:t>ДатаРасторжения</w:t>
      </w:r>
      <w:proofErr w:type="spellEnd"/>
      <w:r w:rsidRPr="00A63996">
        <w:t>&gt;</w:t>
      </w:r>
      <w:r>
        <w:t>, тип Дата, обязательное заполнение.</w:t>
      </w:r>
    </w:p>
    <w:p w:rsidR="00A63996" w:rsidRDefault="00A63996" w:rsidP="00A63996">
      <w:r>
        <w:t xml:space="preserve">Реквизит </w:t>
      </w:r>
      <w:r w:rsidRPr="00A63996">
        <w:t>&lt;</w:t>
      </w:r>
      <w:proofErr w:type="spellStart"/>
      <w:r>
        <w:t>ДокументОснованиеРасторжения</w:t>
      </w:r>
      <w:proofErr w:type="spellEnd"/>
      <w:r w:rsidRPr="00A63996">
        <w:t>&gt;</w:t>
      </w:r>
      <w:r>
        <w:t>, тип Строка(150).</w:t>
      </w:r>
    </w:p>
    <w:p w:rsidR="00A63996" w:rsidRPr="00A63996" w:rsidRDefault="00A63996" w:rsidP="00A63996">
      <w:pPr>
        <w:rPr>
          <w:u w:val="single"/>
        </w:rPr>
      </w:pPr>
      <w:r w:rsidRPr="00A63996">
        <w:rPr>
          <w:u w:val="single"/>
        </w:rPr>
        <w:t>Доработать форму элемента справочника &lt;</w:t>
      </w:r>
      <w:proofErr w:type="spellStart"/>
      <w:r w:rsidRPr="00A63996">
        <w:rPr>
          <w:u w:val="single"/>
        </w:rPr>
        <w:t>Справочник</w:t>
      </w:r>
      <w:proofErr w:type="gramStart"/>
      <w:r w:rsidRPr="00A63996">
        <w:rPr>
          <w:u w:val="single"/>
        </w:rPr>
        <w:t>.</w:t>
      </w:r>
      <w:r>
        <w:rPr>
          <w:u w:val="single"/>
        </w:rPr>
        <w:t>В</w:t>
      </w:r>
      <w:proofErr w:type="gramEnd"/>
      <w:r>
        <w:rPr>
          <w:u w:val="single"/>
        </w:rPr>
        <w:t>ерсииДоговоров</w:t>
      </w:r>
      <w:proofErr w:type="spellEnd"/>
      <w:r w:rsidRPr="00A63996">
        <w:rPr>
          <w:u w:val="single"/>
        </w:rPr>
        <w:t>&gt;.</w:t>
      </w:r>
    </w:p>
    <w:p w:rsidR="00A63996" w:rsidRPr="00A63996" w:rsidRDefault="00A63996" w:rsidP="00933859">
      <w:pPr>
        <w:ind w:left="720" w:firstLine="0"/>
      </w:pPr>
      <w:r>
        <w:t xml:space="preserve">Разместить реквизиты </w:t>
      </w:r>
      <w:r w:rsidRPr="00A63996">
        <w:t>&lt;</w:t>
      </w:r>
      <w:proofErr w:type="spellStart"/>
      <w:r>
        <w:t>ДатаРасторжения</w:t>
      </w:r>
      <w:proofErr w:type="spellEnd"/>
      <w:r w:rsidRPr="00A63996">
        <w:t>&gt;</w:t>
      </w:r>
      <w:r>
        <w:t xml:space="preserve">, </w:t>
      </w:r>
      <w:r w:rsidRPr="00A63996">
        <w:t>&lt;</w:t>
      </w:r>
      <w:proofErr w:type="spellStart"/>
      <w:r>
        <w:t>ДокументОснованиРасторжения</w:t>
      </w:r>
      <w:proofErr w:type="spellEnd"/>
      <w:r w:rsidRPr="00A63996">
        <w:t>&gt;</w:t>
      </w:r>
      <w:r>
        <w:t xml:space="preserve"> на форме элемента справочника </w:t>
      </w:r>
      <w:r w:rsidRPr="00A63996">
        <w:t>&lt;</w:t>
      </w:r>
      <w:proofErr w:type="spellStart"/>
      <w:r w:rsidR="00B83FAC">
        <w:t>ВерсииДоговоров</w:t>
      </w:r>
      <w:proofErr w:type="spellEnd"/>
      <w:r>
        <w:t xml:space="preserve">&gt;. Реквизиты отображаются для </w:t>
      </w:r>
      <w:r w:rsidR="00B83FAC">
        <w:t xml:space="preserve">элементов справочника </w:t>
      </w:r>
      <w:r>
        <w:t>в статусе «Расторгнут»</w:t>
      </w:r>
      <w:r w:rsidR="0012591E">
        <w:t>, для статуса отличного от «Расторгнут», реквизиты не отображаются.</w:t>
      </w:r>
    </w:p>
    <w:p w:rsidR="007B39DD" w:rsidRDefault="00855873" w:rsidP="00A63996">
      <w:pPr>
        <w:pStyle w:val="30"/>
      </w:pPr>
      <w:bookmarkStart w:id="25" w:name="_Toc384034518"/>
      <w:r>
        <w:t>Справочник «</w:t>
      </w:r>
      <w:r w:rsidR="00933859">
        <w:t>Закупки</w:t>
      </w:r>
      <w:r>
        <w:t>»</w:t>
      </w:r>
      <w:bookmarkEnd w:id="25"/>
    </w:p>
    <w:p w:rsidR="00933859" w:rsidRDefault="00933859" w:rsidP="00933859">
      <w:pPr>
        <w:rPr>
          <w:u w:val="single"/>
        </w:rPr>
      </w:pPr>
      <w:r w:rsidRPr="00933859">
        <w:rPr>
          <w:u w:val="single"/>
        </w:rPr>
        <w:t>Доработать форму элемента справочника &lt;</w:t>
      </w:r>
      <w:proofErr w:type="spellStart"/>
      <w:r w:rsidRPr="00933859">
        <w:rPr>
          <w:u w:val="single"/>
        </w:rPr>
        <w:t>Справочник</w:t>
      </w:r>
      <w:proofErr w:type="gramStart"/>
      <w:r w:rsidRPr="00933859">
        <w:rPr>
          <w:u w:val="single"/>
        </w:rPr>
        <w:t>.З</w:t>
      </w:r>
      <w:proofErr w:type="gramEnd"/>
      <w:r w:rsidRPr="00933859">
        <w:rPr>
          <w:u w:val="single"/>
        </w:rPr>
        <w:t>акупки</w:t>
      </w:r>
      <w:proofErr w:type="spellEnd"/>
      <w:r w:rsidRPr="00933859">
        <w:rPr>
          <w:u w:val="single"/>
        </w:rPr>
        <w:t>&gt;</w:t>
      </w:r>
    </w:p>
    <w:p w:rsidR="00A63996" w:rsidRPr="00A63996" w:rsidRDefault="00205D6F" w:rsidP="0007208B">
      <w:pPr>
        <w:ind w:left="720" w:firstLine="0"/>
      </w:pPr>
      <w:r>
        <w:t>Добавить на вкладку</w:t>
      </w:r>
      <w:r w:rsidR="00933859">
        <w:t xml:space="preserve"> «Исполнение (факт)» элемента справочника </w:t>
      </w:r>
      <w:r w:rsidR="00933859" w:rsidRPr="00933859">
        <w:t>&lt;</w:t>
      </w:r>
      <w:r w:rsidR="00933859">
        <w:t>Закупки</w:t>
      </w:r>
      <w:r w:rsidR="00933859" w:rsidRPr="00933859">
        <w:t>&gt;</w:t>
      </w:r>
      <w:r w:rsidR="00933859">
        <w:t xml:space="preserve"> </w:t>
      </w:r>
      <w:r>
        <w:t>сведения о дате расторжения договора и документе, на основании которого принято решение о расторжении договора. Сведения выводится только для связанных с закупкой</w:t>
      </w:r>
      <w:r w:rsidRPr="00205D6F">
        <w:t xml:space="preserve"> </w:t>
      </w:r>
      <w:r>
        <w:t>договоров в статусе «Расторгнут»</w:t>
      </w:r>
      <w:r w:rsidR="0007208B">
        <w:t>.</w:t>
      </w:r>
      <w:r>
        <w:t xml:space="preserve"> </w:t>
      </w:r>
    </w:p>
    <w:p w:rsidR="00855873" w:rsidRDefault="00855873" w:rsidP="00117CDE">
      <w:pPr>
        <w:pStyle w:val="30"/>
      </w:pPr>
      <w:bookmarkStart w:id="26" w:name="_Toc384034519"/>
      <w:bookmarkStart w:id="27" w:name="_Toc370992093"/>
      <w:commentRangeStart w:id="28"/>
      <w:r>
        <w:t>Отчет «Отчет об исполнении ГКПЗ» (внутренний)</w:t>
      </w:r>
      <w:bookmarkEnd w:id="26"/>
      <w:commentRangeEnd w:id="28"/>
      <w:r w:rsidR="00DA6CF7">
        <w:rPr>
          <w:rStyle w:val="ad"/>
          <w:b w:val="0"/>
          <w:kern w:val="0"/>
          <w:position w:val="0"/>
        </w:rPr>
        <w:commentReference w:id="28"/>
      </w:r>
    </w:p>
    <w:p w:rsidR="00855873" w:rsidRDefault="00855873" w:rsidP="00117CDE">
      <w:pPr>
        <w:pStyle w:val="30"/>
      </w:pPr>
      <w:bookmarkStart w:id="29" w:name="_Toc384034520"/>
      <w:commentRangeStart w:id="30"/>
      <w:r>
        <w:t>Отчет «Отчет об исполнении ГКПЗ за отчетный период» (для Минэнерго)</w:t>
      </w:r>
      <w:bookmarkEnd w:id="29"/>
      <w:commentRangeEnd w:id="30"/>
      <w:r w:rsidR="00DA6CF7">
        <w:rPr>
          <w:rStyle w:val="ad"/>
          <w:b w:val="0"/>
          <w:kern w:val="0"/>
          <w:position w:val="0"/>
        </w:rPr>
        <w:commentReference w:id="30"/>
      </w:r>
    </w:p>
    <w:p w:rsidR="00855873" w:rsidRDefault="00855873" w:rsidP="00117CDE">
      <w:pPr>
        <w:pStyle w:val="30"/>
      </w:pPr>
      <w:bookmarkStart w:id="31" w:name="_Toc384034521"/>
      <w:r>
        <w:t xml:space="preserve">Отчет «Отчет для </w:t>
      </w:r>
      <w:proofErr w:type="spellStart"/>
      <w:r>
        <w:t>Мосгорстат</w:t>
      </w:r>
      <w:proofErr w:type="spellEnd"/>
      <w:r>
        <w:t xml:space="preserve"> – Форма №1-закупки»</w:t>
      </w:r>
      <w:bookmarkEnd w:id="31"/>
    </w:p>
    <w:p w:rsidR="00B202EE" w:rsidRDefault="00B202EE" w:rsidP="00B202EE">
      <w:r>
        <w:t xml:space="preserve">Изменить правила заполнения отчета </w:t>
      </w:r>
    </w:p>
    <w:p w:rsidR="00B202EE" w:rsidRDefault="00B202EE" w:rsidP="00B202EE">
      <w:r>
        <w:t>Раздел 1. Строки 105, 106, 107, 108</w:t>
      </w:r>
    </w:p>
    <w:p w:rsidR="00B202EE" w:rsidRDefault="00B202EE" w:rsidP="00B202EE">
      <w:r>
        <w:t>Раздел 4. Строки 120, 121, 122, 123</w:t>
      </w:r>
    </w:p>
    <w:p w:rsidR="00B202EE" w:rsidRDefault="00B202EE" w:rsidP="00B202EE">
      <w:pPr>
        <w:ind w:left="432" w:firstLine="288"/>
      </w:pPr>
      <w:r>
        <w:t>Принципы формирования: включать только закупки по договорам в статусе «Расторгнут», дата завершения которых попадает в рассматриваемый период отчета.</w:t>
      </w:r>
      <w:bookmarkStart w:id="32" w:name="_GoBack"/>
      <w:bookmarkEnd w:id="32"/>
    </w:p>
    <w:p w:rsidR="006974DB" w:rsidRPr="001C218A" w:rsidRDefault="0089764A" w:rsidP="00720973">
      <w:pPr>
        <w:pStyle w:val="10"/>
      </w:pPr>
      <w:bookmarkStart w:id="33" w:name="_Toc384034522"/>
      <w:bookmarkEnd w:id="27"/>
      <w:r w:rsidRPr="001C218A">
        <w:lastRenderedPageBreak/>
        <w:t>Лист согласования</w:t>
      </w:r>
      <w:bookmarkEnd w:id="33"/>
    </w:p>
    <w:p w:rsidR="00412107" w:rsidRDefault="0089764A" w:rsidP="00F70C85">
      <w:pPr>
        <w:pStyle w:val="aff6"/>
      </w:pPr>
      <w:r w:rsidRPr="00F17698">
        <w:t>СОГЛАСОВАНО ОТ ИСПОЛНИТЕЛЯ: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652"/>
        <w:gridCol w:w="2689"/>
        <w:gridCol w:w="2244"/>
        <w:gridCol w:w="2126"/>
      </w:tblGrid>
      <w:tr w:rsidR="00A96102" w:rsidRPr="0008431E" w:rsidTr="00E91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3652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Должность</w:t>
            </w:r>
          </w:p>
        </w:tc>
        <w:tc>
          <w:tcPr>
            <w:tcW w:w="2689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 xml:space="preserve">Фамилия, имя, </w:t>
            </w:r>
            <w:r w:rsidRPr="0008431E">
              <w:rPr>
                <w:bCs/>
              </w:rPr>
              <w:br/>
              <w:t>отчество</w:t>
            </w:r>
          </w:p>
        </w:tc>
        <w:tc>
          <w:tcPr>
            <w:tcW w:w="2244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Подпись</w:t>
            </w:r>
          </w:p>
        </w:tc>
        <w:tc>
          <w:tcPr>
            <w:tcW w:w="2126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Дата</w:t>
            </w:r>
          </w:p>
        </w:tc>
      </w:tr>
      <w:tr w:rsidR="00566EB6" w:rsidRPr="0008431E" w:rsidTr="00E9101C">
        <w:trPr>
          <w:trHeight w:val="607"/>
        </w:trPr>
        <w:tc>
          <w:tcPr>
            <w:tcW w:w="3652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 w:rsidRPr="00A96102">
              <w:t>Руководитель комплексного проекта</w:t>
            </w:r>
          </w:p>
        </w:tc>
        <w:tc>
          <w:tcPr>
            <w:tcW w:w="2689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>
              <w:t>М.В. Соболев</w:t>
            </w:r>
          </w:p>
        </w:tc>
        <w:tc>
          <w:tcPr>
            <w:tcW w:w="2244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</w:tr>
      <w:tr w:rsidR="00566EB6" w:rsidRPr="0008431E" w:rsidTr="00E9101C">
        <w:trPr>
          <w:trHeight w:val="607"/>
        </w:trPr>
        <w:tc>
          <w:tcPr>
            <w:tcW w:w="3652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 w:rsidRPr="00A96102">
              <w:t>Архитектор</w:t>
            </w:r>
          </w:p>
        </w:tc>
        <w:tc>
          <w:tcPr>
            <w:tcW w:w="2689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>
              <w:t>Е.Е. Селезнев</w:t>
            </w:r>
          </w:p>
        </w:tc>
        <w:tc>
          <w:tcPr>
            <w:tcW w:w="2244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</w:tr>
      <w:tr w:rsidR="00566EB6" w:rsidRPr="0008431E" w:rsidTr="00E9101C">
        <w:trPr>
          <w:trHeight w:val="607"/>
        </w:trPr>
        <w:tc>
          <w:tcPr>
            <w:tcW w:w="3652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>
              <w:t>К</w:t>
            </w:r>
            <w:r w:rsidRPr="00A96102">
              <w:t>онсультант</w:t>
            </w:r>
          </w:p>
        </w:tc>
        <w:tc>
          <w:tcPr>
            <w:tcW w:w="2689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>
              <w:t>И.А. Комарова</w:t>
            </w:r>
          </w:p>
        </w:tc>
        <w:tc>
          <w:tcPr>
            <w:tcW w:w="2244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</w:tr>
    </w:tbl>
    <w:p w:rsidR="00E258F5" w:rsidRDefault="00E258F5" w:rsidP="00F70C85">
      <w:pPr>
        <w:pStyle w:val="aff6"/>
        <w:rPr>
          <w:lang w:val="en-US"/>
        </w:rPr>
      </w:pPr>
    </w:p>
    <w:p w:rsidR="0089764A" w:rsidRDefault="0089764A" w:rsidP="00F70C85">
      <w:pPr>
        <w:pStyle w:val="aff6"/>
      </w:pPr>
      <w:r w:rsidRPr="00FA547B">
        <w:t>СОГЛАСОВАНО ОТ ЗАКАЗЧИКА:</w:t>
      </w:r>
    </w:p>
    <w:tbl>
      <w:tblPr>
        <w:tblStyle w:val="13"/>
        <w:tblW w:w="10740" w:type="dxa"/>
        <w:tblLook w:val="04A0" w:firstRow="1" w:lastRow="0" w:firstColumn="1" w:lastColumn="0" w:noHBand="0" w:noVBand="1"/>
      </w:tblPr>
      <w:tblGrid>
        <w:gridCol w:w="3652"/>
        <w:gridCol w:w="2689"/>
        <w:gridCol w:w="2272"/>
        <w:gridCol w:w="2127"/>
      </w:tblGrid>
      <w:tr w:rsidR="00137F7B" w:rsidRPr="00A96102" w:rsidTr="00E91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3652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Должность</w:t>
            </w:r>
          </w:p>
        </w:tc>
        <w:tc>
          <w:tcPr>
            <w:tcW w:w="2689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 xml:space="preserve">Фамилия, имя, </w:t>
            </w:r>
            <w:r w:rsidRPr="00A96102">
              <w:br/>
              <w:t>отчество</w:t>
            </w:r>
          </w:p>
        </w:tc>
        <w:tc>
          <w:tcPr>
            <w:tcW w:w="2272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Подпись</w:t>
            </w:r>
          </w:p>
        </w:tc>
        <w:tc>
          <w:tcPr>
            <w:tcW w:w="2127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Дата</w:t>
            </w:r>
          </w:p>
        </w:tc>
      </w:tr>
      <w:tr w:rsidR="00566EB6" w:rsidRPr="00A96102" w:rsidTr="00E9101C">
        <w:trPr>
          <w:trHeight w:val="607"/>
        </w:trPr>
        <w:tc>
          <w:tcPr>
            <w:tcW w:w="3652" w:type="dxa"/>
          </w:tcPr>
          <w:p w:rsidR="00566EB6" w:rsidRPr="00A96102" w:rsidRDefault="00566EB6" w:rsidP="00A96102">
            <w:pPr>
              <w:pStyle w:val="afd"/>
            </w:pPr>
            <w:r>
              <w:t>Заместитель директора по финансам и экономике</w:t>
            </w:r>
          </w:p>
        </w:tc>
        <w:tc>
          <w:tcPr>
            <w:tcW w:w="2689" w:type="dxa"/>
          </w:tcPr>
          <w:p w:rsidR="00566EB6" w:rsidRPr="00A96102" w:rsidRDefault="00566EB6" w:rsidP="00A96102">
            <w:pPr>
              <w:pStyle w:val="afd"/>
            </w:pPr>
            <w:r>
              <w:t>В. А. Карцев</w:t>
            </w:r>
          </w:p>
        </w:tc>
        <w:tc>
          <w:tcPr>
            <w:tcW w:w="2272" w:type="dxa"/>
          </w:tcPr>
          <w:p w:rsidR="00566EB6" w:rsidRPr="00A96102" w:rsidRDefault="00566EB6" w:rsidP="00A96102">
            <w:pPr>
              <w:pStyle w:val="afd"/>
            </w:pPr>
          </w:p>
        </w:tc>
        <w:tc>
          <w:tcPr>
            <w:tcW w:w="2127" w:type="dxa"/>
          </w:tcPr>
          <w:p w:rsidR="00566EB6" w:rsidRPr="00A96102" w:rsidRDefault="00566EB6" w:rsidP="00A96102">
            <w:pPr>
              <w:pStyle w:val="afd"/>
            </w:pPr>
          </w:p>
        </w:tc>
      </w:tr>
      <w:tr w:rsidR="00566EB6" w:rsidRPr="00A96102" w:rsidTr="00E9101C">
        <w:trPr>
          <w:trHeight w:val="607"/>
        </w:trPr>
        <w:tc>
          <w:tcPr>
            <w:tcW w:w="3652" w:type="dxa"/>
          </w:tcPr>
          <w:p w:rsidR="00566EB6" w:rsidRPr="00A96102" w:rsidRDefault="00566EB6" w:rsidP="00A96102">
            <w:pPr>
              <w:pStyle w:val="afd"/>
            </w:pPr>
            <w:r>
              <w:t>Заместитель начальника ДИП-начальник О</w:t>
            </w:r>
            <w:r w:rsidR="00904D03">
              <w:t>П</w:t>
            </w:r>
            <w:r>
              <w:t>ЗД</w:t>
            </w:r>
          </w:p>
        </w:tc>
        <w:tc>
          <w:tcPr>
            <w:tcW w:w="2689" w:type="dxa"/>
          </w:tcPr>
          <w:p w:rsidR="00566EB6" w:rsidRPr="00A96102" w:rsidRDefault="00566EB6" w:rsidP="00A96102">
            <w:pPr>
              <w:pStyle w:val="afd"/>
            </w:pPr>
            <w:r>
              <w:t xml:space="preserve">Н. М. </w:t>
            </w:r>
            <w:proofErr w:type="spellStart"/>
            <w:r>
              <w:t>Лещ</w:t>
            </w:r>
            <w:r w:rsidR="0032029C">
              <w:t>о</w:t>
            </w:r>
            <w:r>
              <w:t>ва</w:t>
            </w:r>
            <w:proofErr w:type="spellEnd"/>
          </w:p>
        </w:tc>
        <w:tc>
          <w:tcPr>
            <w:tcW w:w="2272" w:type="dxa"/>
          </w:tcPr>
          <w:p w:rsidR="00566EB6" w:rsidRPr="00A96102" w:rsidRDefault="00566EB6" w:rsidP="00A96102">
            <w:pPr>
              <w:pStyle w:val="afd"/>
            </w:pPr>
          </w:p>
        </w:tc>
        <w:tc>
          <w:tcPr>
            <w:tcW w:w="2127" w:type="dxa"/>
          </w:tcPr>
          <w:p w:rsidR="00566EB6" w:rsidRPr="00A96102" w:rsidRDefault="00566EB6" w:rsidP="00A96102">
            <w:pPr>
              <w:pStyle w:val="afd"/>
            </w:pPr>
          </w:p>
        </w:tc>
      </w:tr>
      <w:tr w:rsidR="00566EB6" w:rsidRPr="00A96102" w:rsidTr="00E9101C">
        <w:trPr>
          <w:trHeight w:val="607"/>
        </w:trPr>
        <w:tc>
          <w:tcPr>
            <w:tcW w:w="3652" w:type="dxa"/>
          </w:tcPr>
          <w:p w:rsidR="00566EB6" w:rsidRPr="00A96102" w:rsidRDefault="00566EB6" w:rsidP="00A96102">
            <w:pPr>
              <w:pStyle w:val="afd"/>
            </w:pPr>
            <w:r>
              <w:t xml:space="preserve">Начальник </w:t>
            </w:r>
            <w:proofErr w:type="spellStart"/>
            <w:r>
              <w:t>ДМиАБУ</w:t>
            </w:r>
            <w:proofErr w:type="spellEnd"/>
          </w:p>
        </w:tc>
        <w:tc>
          <w:tcPr>
            <w:tcW w:w="2689" w:type="dxa"/>
          </w:tcPr>
          <w:p w:rsidR="00566EB6" w:rsidRPr="00A96102" w:rsidRDefault="00566EB6" w:rsidP="00A96102">
            <w:pPr>
              <w:pStyle w:val="afd"/>
            </w:pPr>
            <w:r>
              <w:t>В.А. Сметанникова</w:t>
            </w:r>
          </w:p>
        </w:tc>
        <w:tc>
          <w:tcPr>
            <w:tcW w:w="2272" w:type="dxa"/>
          </w:tcPr>
          <w:p w:rsidR="00566EB6" w:rsidRPr="00A96102" w:rsidRDefault="00566EB6" w:rsidP="00A96102">
            <w:pPr>
              <w:pStyle w:val="afd"/>
            </w:pPr>
          </w:p>
        </w:tc>
        <w:tc>
          <w:tcPr>
            <w:tcW w:w="2127" w:type="dxa"/>
          </w:tcPr>
          <w:p w:rsidR="00566EB6" w:rsidRPr="00A96102" w:rsidRDefault="00566EB6" w:rsidP="00A96102">
            <w:pPr>
              <w:pStyle w:val="afd"/>
            </w:pPr>
          </w:p>
        </w:tc>
      </w:tr>
      <w:tr w:rsidR="00566EB6" w:rsidRPr="00A96102" w:rsidTr="00E9101C">
        <w:trPr>
          <w:trHeight w:val="607"/>
        </w:trPr>
        <w:tc>
          <w:tcPr>
            <w:tcW w:w="3652" w:type="dxa"/>
          </w:tcPr>
          <w:p w:rsidR="00566EB6" w:rsidRPr="00A96102" w:rsidRDefault="00566EB6" w:rsidP="00A96102">
            <w:pPr>
              <w:pStyle w:val="afd"/>
            </w:pPr>
            <w:r>
              <w:t>Начальник САХД</w:t>
            </w:r>
          </w:p>
        </w:tc>
        <w:tc>
          <w:tcPr>
            <w:tcW w:w="2689" w:type="dxa"/>
          </w:tcPr>
          <w:p w:rsidR="00566EB6" w:rsidRPr="00A96102" w:rsidRDefault="00566EB6" w:rsidP="00A96102">
            <w:pPr>
              <w:pStyle w:val="afd"/>
            </w:pPr>
            <w:r>
              <w:t>В.А. Соловьев</w:t>
            </w:r>
          </w:p>
        </w:tc>
        <w:tc>
          <w:tcPr>
            <w:tcW w:w="2272" w:type="dxa"/>
          </w:tcPr>
          <w:p w:rsidR="00566EB6" w:rsidRPr="00A96102" w:rsidRDefault="00566EB6" w:rsidP="00A96102">
            <w:pPr>
              <w:pStyle w:val="afd"/>
            </w:pPr>
          </w:p>
        </w:tc>
        <w:tc>
          <w:tcPr>
            <w:tcW w:w="2127" w:type="dxa"/>
          </w:tcPr>
          <w:p w:rsidR="00566EB6" w:rsidRPr="00A96102" w:rsidRDefault="00566EB6" w:rsidP="00A96102">
            <w:pPr>
              <w:pStyle w:val="afd"/>
            </w:pPr>
          </w:p>
        </w:tc>
      </w:tr>
    </w:tbl>
    <w:p w:rsidR="001B351C" w:rsidRPr="004B16D9" w:rsidRDefault="001B351C" w:rsidP="004B16D9">
      <w:pPr>
        <w:ind w:firstLine="0"/>
        <w:rPr>
          <w:lang w:val="en-US"/>
        </w:rPr>
        <w:sectPr w:rsidR="001B351C" w:rsidRPr="004B16D9" w:rsidSect="004828BC">
          <w:footerReference w:type="even" r:id="rId14"/>
          <w:footerReference w:type="default" r:id="rId15"/>
          <w:headerReference w:type="first" r:id="rId16"/>
          <w:pgSz w:w="12240" w:h="15840"/>
          <w:pgMar w:top="1134" w:right="567" w:bottom="1134" w:left="1134" w:header="278" w:footer="0" w:gutter="0"/>
          <w:cols w:space="720"/>
          <w:titlePg/>
          <w:docGrid w:linePitch="326"/>
        </w:sectPr>
      </w:pPr>
    </w:p>
    <w:p w:rsidR="002060B4" w:rsidRPr="004B16D9" w:rsidRDefault="002060B4" w:rsidP="004B16D9">
      <w:pPr>
        <w:pStyle w:val="ab"/>
        <w:outlineLvl w:val="0"/>
        <w:rPr>
          <w:lang w:val="en-US"/>
        </w:rPr>
      </w:pPr>
    </w:p>
    <w:sectPr w:rsidR="002060B4" w:rsidRPr="004B16D9" w:rsidSect="008444A5">
      <w:footerReference w:type="default" r:id="rId17"/>
      <w:pgSz w:w="15840" w:h="12240" w:orient="landscape"/>
      <w:pgMar w:top="1134" w:right="567" w:bottom="1134" w:left="1134" w:header="278" w:footer="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9" w:author="Горошков Петр Павлович" w:date="2014-03-31T13:22:00Z" w:initials="ГПП">
    <w:p w:rsidR="00831687" w:rsidRDefault="00831687">
      <w:pPr>
        <w:pStyle w:val="aff9"/>
      </w:pPr>
      <w:r>
        <w:rPr>
          <w:rStyle w:val="ad"/>
        </w:rPr>
        <w:annotationRef/>
      </w:r>
      <w:r>
        <w:t>Уточнить у заказчика. Это потребует обязательного заполнения даты расторжения договора.</w:t>
      </w:r>
    </w:p>
  </w:comment>
  <w:comment w:id="20" w:author="Горошков Петр Павлович" w:date="2014-03-31T13:15:00Z" w:initials="ГПП">
    <w:p w:rsidR="008702C8" w:rsidRDefault="008702C8" w:rsidP="008702C8">
      <w:pPr>
        <w:pStyle w:val="aff9"/>
        <w:jc w:val="center"/>
      </w:pPr>
      <w:r>
        <w:rPr>
          <w:rStyle w:val="ad"/>
        </w:rPr>
        <w:annotationRef/>
      </w:r>
      <w:r>
        <w:rPr>
          <w:rStyle w:val="ad"/>
        </w:rPr>
        <w:annotationRef/>
      </w:r>
      <w:r>
        <w:t>Требуется уточнение по формам отчета от заказчика.</w:t>
      </w:r>
    </w:p>
  </w:comment>
  <w:comment w:id="24" w:author="Горошков Петр Павлович" w:date="2014-03-31T13:17:00Z" w:initials="ГПП">
    <w:p w:rsidR="00295BD5" w:rsidRDefault="00295BD5">
      <w:pPr>
        <w:pStyle w:val="aff9"/>
      </w:pPr>
      <w:r>
        <w:rPr>
          <w:rStyle w:val="ad"/>
        </w:rPr>
        <w:annotationRef/>
      </w:r>
      <w:proofErr w:type="gramStart"/>
      <w:r>
        <w:t>Уточнить</w:t>
      </w:r>
      <w:proofErr w:type="gramEnd"/>
      <w:r>
        <w:t xml:space="preserve"> что происходит со всеми версиями договора при установке у одного из них статуса «Расторгнут». (Вероятно, необходимо все версии выставить в статус «Расторгнут», иначе возможны проблемы, на текущий момент в системе этого не вижу.) Также </w:t>
      </w:r>
      <w:proofErr w:type="gramStart"/>
      <w:r>
        <w:t>уточнить</w:t>
      </w:r>
      <w:proofErr w:type="gramEnd"/>
      <w:r>
        <w:t xml:space="preserve"> как откатывать статус  «Расторгнут» со всех версий. </w:t>
      </w:r>
    </w:p>
  </w:comment>
  <w:comment w:id="28" w:author="Горошков Петр Павлович" w:date="2014-03-31T13:20:00Z" w:initials="ГПП">
    <w:p w:rsidR="00DA6CF7" w:rsidRDefault="00DA6CF7" w:rsidP="00DA6CF7">
      <w:pPr>
        <w:pStyle w:val="aff9"/>
        <w:ind w:firstLine="0"/>
      </w:pPr>
      <w:r>
        <w:rPr>
          <w:rStyle w:val="ad"/>
        </w:rPr>
        <w:annotationRef/>
      </w:r>
      <w:r>
        <w:t>Необходимо уточнение требований заказчика.</w:t>
      </w:r>
    </w:p>
  </w:comment>
  <w:comment w:id="30" w:author="Горошков Петр Павлович" w:date="2014-03-31T13:20:00Z" w:initials="ГПП">
    <w:p w:rsidR="00DA6CF7" w:rsidRDefault="00DA6CF7">
      <w:pPr>
        <w:pStyle w:val="aff9"/>
      </w:pPr>
      <w:r>
        <w:rPr>
          <w:rStyle w:val="ad"/>
        </w:rPr>
        <w:annotationRef/>
      </w:r>
      <w:r>
        <w:t>Необходимо уточнение требований заказчика.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BD8AFC" w15:done="0"/>
  <w15:commentEx w15:paraId="3B899C8B" w15:done="0"/>
  <w15:commentEx w15:paraId="103EF82D" w15:done="0"/>
  <w15:commentEx w15:paraId="54ECFE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C8" w:rsidRDefault="00230DC8" w:rsidP="00C828FA">
      <w:r>
        <w:separator/>
      </w:r>
    </w:p>
    <w:p w:rsidR="00230DC8" w:rsidRDefault="00230DC8" w:rsidP="00C828FA"/>
    <w:p w:rsidR="00230DC8" w:rsidRDefault="00230DC8" w:rsidP="00C828FA"/>
  </w:endnote>
  <w:endnote w:type="continuationSeparator" w:id="0">
    <w:p w:rsidR="00230DC8" w:rsidRDefault="00230DC8" w:rsidP="00C828FA">
      <w:r>
        <w:continuationSeparator/>
      </w:r>
    </w:p>
    <w:p w:rsidR="00230DC8" w:rsidRDefault="00230DC8" w:rsidP="00C828FA"/>
    <w:p w:rsidR="00230DC8" w:rsidRDefault="00230DC8" w:rsidP="00C82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CourierVK">
    <w:altName w:val="Courier New"/>
    <w:charset w:val="00"/>
    <w:family w:val="auto"/>
    <w:pitch w:val="fixed"/>
    <w:sig w:usb0="00000203" w:usb1="00000000" w:usb2="00000000" w:usb3="00000000" w:csb0="00000005" w:csb1="00000000"/>
  </w:font>
  <w:font w:name="Arial MT Black">
    <w:altName w:val="Arial Black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AC2" w:rsidRDefault="00854AC2" w:rsidP="00B14441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14</w:t>
    </w:r>
    <w:r>
      <w:rPr>
        <w:rStyle w:val="af7"/>
      </w:rPr>
      <w:fldChar w:fldCharType="end"/>
    </w:r>
  </w:p>
  <w:p w:rsidR="00854AC2" w:rsidRDefault="00854AC2" w:rsidP="00B144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89"/>
      <w:gridCol w:w="3827"/>
    </w:tblGrid>
    <w:tr w:rsidR="00854AC2" w:rsidRPr="005A3E90" w:rsidTr="00E9101C">
      <w:trPr>
        <w:jc w:val="center"/>
      </w:trPr>
      <w:tc>
        <w:tcPr>
          <w:tcW w:w="7089" w:type="dxa"/>
          <w:vAlign w:val="center"/>
        </w:tcPr>
        <w:p w:rsidR="00854AC2" w:rsidRPr="005A3E90" w:rsidRDefault="007A206C" w:rsidP="007A206C">
          <w:pPr>
            <w:pStyle w:val="a7"/>
            <w:spacing w:before="60" w:after="60"/>
          </w:pPr>
          <w:r>
            <w:t>Частное техническое задание</w:t>
          </w:r>
          <w:r w:rsidRPr="005A3E90">
            <w:t xml:space="preserve"> </w:t>
          </w:r>
        </w:p>
      </w:tc>
      <w:tc>
        <w:tcPr>
          <w:tcW w:w="3827" w:type="dxa"/>
          <w:shd w:val="clear" w:color="auto" w:fill="auto"/>
          <w:vAlign w:val="center"/>
        </w:tcPr>
        <w:p w:rsidR="00854AC2" w:rsidRPr="005A3E90" w:rsidRDefault="00A23D1E" w:rsidP="00E258F5">
          <w:pPr>
            <w:pStyle w:val="a7"/>
            <w:spacing w:before="60" w:after="60"/>
            <w:jc w:val="left"/>
          </w:pPr>
          <w:fldSimple w:instr=" SUBJECT   \* MERGEFORMAT ">
            <w:r w:rsidR="00933859">
              <w:t>656-13-06-У от 01.07.2013 г.</w:t>
            </w:r>
          </w:fldSimple>
        </w:p>
      </w:tc>
    </w:tr>
    <w:tr w:rsidR="00854AC2" w:rsidRPr="005A3E90" w:rsidTr="00E9101C">
      <w:trPr>
        <w:jc w:val="center"/>
      </w:trPr>
      <w:tc>
        <w:tcPr>
          <w:tcW w:w="7089" w:type="dxa"/>
          <w:shd w:val="clear" w:color="auto" w:fill="auto"/>
          <w:vAlign w:val="center"/>
        </w:tcPr>
        <w:p w:rsidR="00854AC2" w:rsidRPr="005A3E90" w:rsidRDefault="00A23D1E" w:rsidP="007A206C">
          <w:pPr>
            <w:pStyle w:val="a7"/>
            <w:spacing w:before="60" w:after="60"/>
            <w:jc w:val="left"/>
            <w:rPr>
              <w:noProof/>
            </w:rPr>
          </w:pPr>
          <w:fldSimple w:instr=" FILENAME   \* MERGEFORMAT ">
            <w:r w:rsidR="00933859">
              <w:rPr>
                <w:noProof/>
              </w:rPr>
              <w:t>ЧТЗ 34 этап</w:t>
            </w:r>
          </w:fldSimple>
        </w:p>
      </w:tc>
      <w:tc>
        <w:tcPr>
          <w:tcW w:w="3827" w:type="dxa"/>
          <w:shd w:val="clear" w:color="auto" w:fill="auto"/>
          <w:vAlign w:val="center"/>
        </w:tcPr>
        <w:p w:rsidR="00854AC2" w:rsidRPr="005A3E90" w:rsidRDefault="00854AC2" w:rsidP="00E258F5">
          <w:pPr>
            <w:pStyle w:val="a7"/>
            <w:spacing w:before="60" w:after="60"/>
            <w:jc w:val="left"/>
          </w:pPr>
          <w:r w:rsidRPr="005A3E90">
            <w:t xml:space="preserve">Стр. </w:t>
          </w:r>
          <w:r w:rsidRPr="005A3E90">
            <w:fldChar w:fldCharType="begin"/>
          </w:r>
          <w:r w:rsidRPr="005A3E90">
            <w:instrText>PAGE   \* MERGEFORMAT</w:instrText>
          </w:r>
          <w:r w:rsidRPr="005A3E90">
            <w:fldChar w:fldCharType="separate"/>
          </w:r>
          <w:r w:rsidR="00B202EE">
            <w:rPr>
              <w:noProof/>
            </w:rPr>
            <w:t>6</w:t>
          </w:r>
          <w:r w:rsidRPr="005A3E90">
            <w:fldChar w:fldCharType="end"/>
          </w:r>
          <w:r w:rsidRPr="005A3E90">
            <w:t>/</w:t>
          </w:r>
          <w:fldSimple w:instr=" NUMPAGES   \* MERGEFORMAT ">
            <w:r w:rsidR="00B202EE">
              <w:rPr>
                <w:noProof/>
              </w:rPr>
              <w:t>8</w:t>
            </w:r>
          </w:fldSimple>
        </w:p>
      </w:tc>
    </w:tr>
  </w:tbl>
  <w:p w:rsidR="00854AC2" w:rsidRDefault="00854AC2" w:rsidP="00B144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89"/>
      <w:gridCol w:w="3827"/>
    </w:tblGrid>
    <w:tr w:rsidR="00854AC2" w:rsidRPr="005A3E90" w:rsidTr="00E9101C">
      <w:trPr>
        <w:jc w:val="center"/>
      </w:trPr>
      <w:tc>
        <w:tcPr>
          <w:tcW w:w="7089" w:type="dxa"/>
          <w:vAlign w:val="center"/>
        </w:tcPr>
        <w:p w:rsidR="00854AC2" w:rsidRPr="005A3E90" w:rsidRDefault="00A23D1E" w:rsidP="00E9101C">
          <w:pPr>
            <w:pStyle w:val="a7"/>
            <w:spacing w:before="60" w:after="60"/>
          </w:pPr>
          <w:fldSimple w:instr=" TITLE   \* MERGEFORMAT ">
            <w:r w:rsidR="00933859">
              <w:t>ЧТЗ 31 этап</w:t>
            </w:r>
          </w:fldSimple>
        </w:p>
      </w:tc>
      <w:tc>
        <w:tcPr>
          <w:tcW w:w="3827" w:type="dxa"/>
          <w:shd w:val="clear" w:color="auto" w:fill="auto"/>
          <w:vAlign w:val="center"/>
        </w:tcPr>
        <w:p w:rsidR="00854AC2" w:rsidRPr="005A3E90" w:rsidRDefault="00A23D1E" w:rsidP="00E258F5">
          <w:pPr>
            <w:pStyle w:val="a7"/>
            <w:spacing w:before="60" w:after="60"/>
            <w:jc w:val="left"/>
          </w:pPr>
          <w:fldSimple w:instr=" SUBJECT   \* MERGEFORMAT ">
            <w:r w:rsidR="00933859">
              <w:t>656-13-06-У от 01.07.2013 г.</w:t>
            </w:r>
          </w:fldSimple>
        </w:p>
      </w:tc>
    </w:tr>
    <w:tr w:rsidR="00854AC2" w:rsidRPr="005A3E90" w:rsidTr="00E9101C">
      <w:trPr>
        <w:jc w:val="center"/>
      </w:trPr>
      <w:tc>
        <w:tcPr>
          <w:tcW w:w="7089" w:type="dxa"/>
          <w:shd w:val="clear" w:color="auto" w:fill="auto"/>
          <w:vAlign w:val="center"/>
        </w:tcPr>
        <w:p w:rsidR="00854AC2" w:rsidRPr="005A3E90" w:rsidRDefault="00854AC2" w:rsidP="00E56D21">
          <w:pPr>
            <w:pStyle w:val="a7"/>
            <w:spacing w:before="60" w:after="60"/>
            <w:jc w:val="left"/>
          </w:pPr>
          <w:r w:rsidRPr="005A3E90">
            <w:t>Файл:</w:t>
          </w:r>
          <w:r>
            <w:t xml:space="preserve"> </w:t>
          </w:r>
          <w:fldSimple w:instr=" FILENAME   \* MERGEFORMAT ">
            <w:r w:rsidR="00933859">
              <w:rPr>
                <w:noProof/>
              </w:rPr>
              <w:t>ЧТЗ 34 этап</w:t>
            </w:r>
          </w:fldSimple>
        </w:p>
      </w:tc>
      <w:tc>
        <w:tcPr>
          <w:tcW w:w="3827" w:type="dxa"/>
          <w:shd w:val="clear" w:color="auto" w:fill="auto"/>
          <w:vAlign w:val="center"/>
        </w:tcPr>
        <w:p w:rsidR="00854AC2" w:rsidRPr="005A3E90" w:rsidRDefault="00854AC2" w:rsidP="00E258F5">
          <w:pPr>
            <w:pStyle w:val="a7"/>
            <w:spacing w:before="60" w:after="60"/>
            <w:jc w:val="left"/>
          </w:pPr>
          <w:r w:rsidRPr="005A3E90">
            <w:t xml:space="preserve">Стр. </w:t>
          </w:r>
          <w:r w:rsidRPr="005A3E90">
            <w:fldChar w:fldCharType="begin"/>
          </w:r>
          <w:r w:rsidRPr="005A3E90">
            <w:instrText>PAGE   \* MERGEFORMAT</w:instrText>
          </w:r>
          <w:r w:rsidRPr="005A3E90">
            <w:fldChar w:fldCharType="separate"/>
          </w:r>
          <w:r w:rsidR="00B202EE">
            <w:rPr>
              <w:noProof/>
            </w:rPr>
            <w:t>8</w:t>
          </w:r>
          <w:r w:rsidRPr="005A3E90">
            <w:fldChar w:fldCharType="end"/>
          </w:r>
          <w:r w:rsidRPr="005A3E90">
            <w:t>/</w:t>
          </w:r>
          <w:fldSimple w:instr=" NUMPAGES   \* MERGEFORMAT ">
            <w:r w:rsidR="00B202EE">
              <w:rPr>
                <w:noProof/>
              </w:rPr>
              <w:t>8</w:t>
            </w:r>
          </w:fldSimple>
        </w:p>
      </w:tc>
    </w:tr>
  </w:tbl>
  <w:p w:rsidR="00854AC2" w:rsidRDefault="00854AC2" w:rsidP="00B144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C8" w:rsidRDefault="00230DC8" w:rsidP="00C828FA">
      <w:r>
        <w:separator/>
      </w:r>
    </w:p>
    <w:p w:rsidR="00230DC8" w:rsidRDefault="00230DC8" w:rsidP="00C828FA"/>
    <w:p w:rsidR="00230DC8" w:rsidRDefault="00230DC8" w:rsidP="00C828FA"/>
  </w:footnote>
  <w:footnote w:type="continuationSeparator" w:id="0">
    <w:p w:rsidR="00230DC8" w:rsidRDefault="00230DC8" w:rsidP="00C828FA">
      <w:r>
        <w:continuationSeparator/>
      </w:r>
    </w:p>
    <w:p w:rsidR="00230DC8" w:rsidRDefault="00230DC8" w:rsidP="00C828FA"/>
    <w:p w:rsidR="00230DC8" w:rsidRDefault="00230DC8" w:rsidP="00C828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0"/>
      <w:tblW w:w="108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0"/>
      <w:gridCol w:w="5441"/>
    </w:tblGrid>
    <w:tr w:rsidR="00854AC2" w:rsidTr="00281C90">
      <w:trPr>
        <w:trHeight w:val="1335"/>
      </w:trPr>
      <w:tc>
        <w:tcPr>
          <w:tcW w:w="5387" w:type="dxa"/>
        </w:tcPr>
        <w:p w:rsidR="00854AC2" w:rsidRDefault="00854AC2" w:rsidP="005A3E90">
          <w:pPr>
            <w:spacing w:before="240"/>
            <w:ind w:firstLine="0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3DD18A18" wp14:editId="2AAB98AE">
                <wp:extent cx="2711034" cy="523875"/>
                <wp:effectExtent l="0" t="0" r="0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/>
                        <a:srcRect l="25477" t="48177" r="53588" b="44627"/>
                        <a:stretch/>
                      </pic:blipFill>
                      <pic:spPr bwMode="auto">
                        <a:xfrm>
                          <a:off x="0" y="0"/>
                          <a:ext cx="2724013" cy="5263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854AC2" w:rsidRDefault="00854AC2" w:rsidP="005A3E90">
          <w:pPr>
            <w:spacing w:before="240"/>
            <w:ind w:firstLine="0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140D1C83" wp14:editId="560B8423">
                <wp:extent cx="1651840" cy="404756"/>
                <wp:effectExtent l="0" t="0" r="5715" b="0"/>
                <wp:docPr id="6" name="Рисунок 6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160" cy="40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4AC2" w:rsidRPr="00277E60" w:rsidRDefault="00854AC2" w:rsidP="00C828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A08F8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2"/>
    <w:multiLevelType w:val="singleLevel"/>
    <w:tmpl w:val="6BB807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3EE10B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A59831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0C5977"/>
    <w:multiLevelType w:val="hybridMultilevel"/>
    <w:tmpl w:val="C500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D36DE"/>
    <w:multiLevelType w:val="multilevel"/>
    <w:tmpl w:val="6680A4CA"/>
    <w:styleLink w:val="1"/>
    <w:lvl w:ilvl="0">
      <w:start w:val="1"/>
      <w:numFmt w:val="bullet"/>
      <w:pStyle w:val="a0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6">
    <w:nsid w:val="12DC2303"/>
    <w:multiLevelType w:val="multilevel"/>
    <w:tmpl w:val="C0D4378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7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229" w:hanging="360"/>
      </w:pPr>
      <w:rPr>
        <w:rFonts w:ascii="Wingdings" w:hAnsi="Wingdings" w:hint="default"/>
      </w:rPr>
    </w:lvl>
  </w:abstractNum>
  <w:abstractNum w:abstractNumId="7">
    <w:nsid w:val="17665400"/>
    <w:multiLevelType w:val="multilevel"/>
    <w:tmpl w:val="6680A4CA"/>
    <w:numStyleLink w:val="1"/>
  </w:abstractNum>
  <w:abstractNum w:abstractNumId="8">
    <w:nsid w:val="18FD62BA"/>
    <w:multiLevelType w:val="hybridMultilevel"/>
    <w:tmpl w:val="73E22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343B6"/>
    <w:multiLevelType w:val="hybridMultilevel"/>
    <w:tmpl w:val="1ABC1E0C"/>
    <w:lvl w:ilvl="0" w:tplc="C9C2B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B8A3DF8"/>
    <w:multiLevelType w:val="hybridMultilevel"/>
    <w:tmpl w:val="22C41D50"/>
    <w:lvl w:ilvl="0" w:tplc="0419000F">
      <w:start w:val="1"/>
      <w:numFmt w:val="decimal"/>
      <w:lvlText w:val="%1."/>
      <w:lvlJc w:val="left"/>
      <w:pPr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1">
    <w:nsid w:val="1EFD09CE"/>
    <w:multiLevelType w:val="hybridMultilevel"/>
    <w:tmpl w:val="64044708"/>
    <w:lvl w:ilvl="0" w:tplc="8A0C7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892AC7"/>
    <w:multiLevelType w:val="hybridMultilevel"/>
    <w:tmpl w:val="9564C3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1F4676"/>
    <w:multiLevelType w:val="hybridMultilevel"/>
    <w:tmpl w:val="6680A4CA"/>
    <w:lvl w:ilvl="0" w:tplc="74CA03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14">
    <w:nsid w:val="2B9F1BFD"/>
    <w:multiLevelType w:val="hybridMultilevel"/>
    <w:tmpl w:val="F01C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70B6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56B1182"/>
    <w:multiLevelType w:val="hybridMultilevel"/>
    <w:tmpl w:val="D07A9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090C28"/>
    <w:multiLevelType w:val="hybridMultilevel"/>
    <w:tmpl w:val="1FC6558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58109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993466C"/>
    <w:multiLevelType w:val="multilevel"/>
    <w:tmpl w:val="82509568"/>
    <w:lvl w:ilvl="0">
      <w:start w:val="1"/>
      <w:numFmt w:val="decimal"/>
      <w:pStyle w:val="-"/>
      <w:lvlText w:val="%1."/>
      <w:lvlJc w:val="left"/>
      <w:pPr>
        <w:ind w:left="720" w:hanging="720"/>
      </w:pPr>
      <w:rPr>
        <w:rFonts w:hint="default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</w:abstractNum>
  <w:abstractNum w:abstractNumId="20">
    <w:nsid w:val="5AD74422"/>
    <w:multiLevelType w:val="hybridMultilevel"/>
    <w:tmpl w:val="3C7EFDF4"/>
    <w:lvl w:ilvl="0" w:tplc="8F229572">
      <w:start w:val="1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4AC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AD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8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63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1A6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8B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09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C4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A26F1D"/>
    <w:multiLevelType w:val="hybridMultilevel"/>
    <w:tmpl w:val="F75ABF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181C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A8C549E"/>
    <w:multiLevelType w:val="hybridMultilevel"/>
    <w:tmpl w:val="8452D1B0"/>
    <w:lvl w:ilvl="0" w:tplc="9E1AF91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6B223C69"/>
    <w:multiLevelType w:val="multilevel"/>
    <w:tmpl w:val="0419001D"/>
    <w:styleLink w:val="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0E67157"/>
    <w:multiLevelType w:val="hybridMultilevel"/>
    <w:tmpl w:val="A874E3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0F77AA4"/>
    <w:multiLevelType w:val="hybridMultilevel"/>
    <w:tmpl w:val="5ECE8A3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>
    <w:nsid w:val="75C556F8"/>
    <w:multiLevelType w:val="multilevel"/>
    <w:tmpl w:val="8938A0E4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5D959D0"/>
    <w:multiLevelType w:val="hybridMultilevel"/>
    <w:tmpl w:val="853EFDE4"/>
    <w:lvl w:ilvl="0" w:tplc="C9C2B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8E77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BE725F0"/>
    <w:multiLevelType w:val="hybridMultilevel"/>
    <w:tmpl w:val="3F26F30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0"/>
  </w:num>
  <w:num w:numId="6">
    <w:abstractNumId w:val="13"/>
  </w:num>
  <w:num w:numId="7">
    <w:abstractNumId w:val="27"/>
  </w:num>
  <w:num w:numId="8">
    <w:abstractNumId w:val="19"/>
  </w:num>
  <w:num w:numId="9">
    <w:abstractNumId w:val="17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7"/>
  </w:num>
  <w:num w:numId="15">
    <w:abstractNumId w:val="13"/>
  </w:num>
  <w:num w:numId="16">
    <w:abstractNumId w:val="18"/>
  </w:num>
  <w:num w:numId="17">
    <w:abstractNumId w:val="29"/>
  </w:num>
  <w:num w:numId="18">
    <w:abstractNumId w:val="24"/>
  </w:num>
  <w:num w:numId="19">
    <w:abstractNumId w:val="7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40" w:hanging="36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">
    <w:abstractNumId w:val="15"/>
  </w:num>
  <w:num w:numId="21">
    <w:abstractNumId w:val="22"/>
  </w:num>
  <w:num w:numId="22">
    <w:abstractNumId w:val="7"/>
  </w:num>
  <w:num w:numId="23">
    <w:abstractNumId w:val="26"/>
  </w:num>
  <w:num w:numId="24">
    <w:abstractNumId w:val="16"/>
  </w:num>
  <w:num w:numId="25">
    <w:abstractNumId w:val="30"/>
  </w:num>
  <w:num w:numId="26">
    <w:abstractNumId w:val="21"/>
  </w:num>
  <w:num w:numId="27">
    <w:abstractNumId w:val="12"/>
  </w:num>
  <w:num w:numId="28">
    <w:abstractNumId w:val="7"/>
  </w:num>
  <w:num w:numId="29">
    <w:abstractNumId w:val="11"/>
  </w:num>
  <w:num w:numId="30">
    <w:abstractNumId w:val="9"/>
  </w:num>
  <w:num w:numId="31">
    <w:abstractNumId w:val="28"/>
  </w:num>
  <w:num w:numId="32">
    <w:abstractNumId w:val="7"/>
  </w:num>
  <w:num w:numId="33">
    <w:abstractNumId w:val="7"/>
  </w:num>
  <w:num w:numId="34">
    <w:abstractNumId w:val="7"/>
  </w:num>
  <w:num w:numId="35">
    <w:abstractNumId w:val="23"/>
  </w:num>
  <w:num w:numId="36">
    <w:abstractNumId w:val="7"/>
  </w:num>
  <w:num w:numId="37">
    <w:abstractNumId w:val="25"/>
  </w:num>
  <w:num w:numId="38">
    <w:abstractNumId w:val="6"/>
  </w:num>
  <w:num w:numId="39">
    <w:abstractNumId w:val="1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">
    <w15:presenceInfo w15:providerId="None" w15:userId="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29"/>
    <w:rsid w:val="000301DF"/>
    <w:rsid w:val="00031017"/>
    <w:rsid w:val="00032112"/>
    <w:rsid w:val="0003659E"/>
    <w:rsid w:val="00043C00"/>
    <w:rsid w:val="00047DF2"/>
    <w:rsid w:val="0007208B"/>
    <w:rsid w:val="000820A3"/>
    <w:rsid w:val="0008431E"/>
    <w:rsid w:val="000876A3"/>
    <w:rsid w:val="00092BDB"/>
    <w:rsid w:val="000A74AF"/>
    <w:rsid w:val="000B7224"/>
    <w:rsid w:val="000D4867"/>
    <w:rsid w:val="000D6C43"/>
    <w:rsid w:val="000E7094"/>
    <w:rsid w:val="000F2B75"/>
    <w:rsid w:val="000F2D9B"/>
    <w:rsid w:val="000F6A2E"/>
    <w:rsid w:val="00101DDC"/>
    <w:rsid w:val="00106E23"/>
    <w:rsid w:val="00117257"/>
    <w:rsid w:val="00117CDE"/>
    <w:rsid w:val="0012591E"/>
    <w:rsid w:val="00135FDB"/>
    <w:rsid w:val="00137CCD"/>
    <w:rsid w:val="00137F7B"/>
    <w:rsid w:val="00145C9A"/>
    <w:rsid w:val="00147191"/>
    <w:rsid w:val="001578B5"/>
    <w:rsid w:val="001662EE"/>
    <w:rsid w:val="00184F63"/>
    <w:rsid w:val="00186326"/>
    <w:rsid w:val="001A19AA"/>
    <w:rsid w:val="001A26AA"/>
    <w:rsid w:val="001A590B"/>
    <w:rsid w:val="001B18B2"/>
    <w:rsid w:val="001B34E1"/>
    <w:rsid w:val="001B351C"/>
    <w:rsid w:val="001C0B20"/>
    <w:rsid w:val="001C218A"/>
    <w:rsid w:val="001D60A9"/>
    <w:rsid w:val="001D75C2"/>
    <w:rsid w:val="001E315B"/>
    <w:rsid w:val="001E6545"/>
    <w:rsid w:val="001E7ADC"/>
    <w:rsid w:val="001F1B99"/>
    <w:rsid w:val="001F70F7"/>
    <w:rsid w:val="00205D57"/>
    <w:rsid w:val="00205D6F"/>
    <w:rsid w:val="002060B4"/>
    <w:rsid w:val="00206DBB"/>
    <w:rsid w:val="0021702A"/>
    <w:rsid w:val="0022129C"/>
    <w:rsid w:val="00230DC8"/>
    <w:rsid w:val="00231C6C"/>
    <w:rsid w:val="002502BC"/>
    <w:rsid w:val="002563C7"/>
    <w:rsid w:val="002642DC"/>
    <w:rsid w:val="00276A0A"/>
    <w:rsid w:val="00277E60"/>
    <w:rsid w:val="00281C90"/>
    <w:rsid w:val="00284991"/>
    <w:rsid w:val="00295BD5"/>
    <w:rsid w:val="002A4D9C"/>
    <w:rsid w:val="002B1C8B"/>
    <w:rsid w:val="002B2209"/>
    <w:rsid w:val="002B7FDB"/>
    <w:rsid w:val="002E6E56"/>
    <w:rsid w:val="002F17E0"/>
    <w:rsid w:val="00307F0F"/>
    <w:rsid w:val="003163DA"/>
    <w:rsid w:val="0032029C"/>
    <w:rsid w:val="00333F2B"/>
    <w:rsid w:val="003345C2"/>
    <w:rsid w:val="00335240"/>
    <w:rsid w:val="00340DF5"/>
    <w:rsid w:val="00360E99"/>
    <w:rsid w:val="003667D6"/>
    <w:rsid w:val="0037290F"/>
    <w:rsid w:val="00391608"/>
    <w:rsid w:val="003B6E50"/>
    <w:rsid w:val="003E5998"/>
    <w:rsid w:val="00401604"/>
    <w:rsid w:val="004036F1"/>
    <w:rsid w:val="00405643"/>
    <w:rsid w:val="00412107"/>
    <w:rsid w:val="00426AAC"/>
    <w:rsid w:val="004418A6"/>
    <w:rsid w:val="00443B6F"/>
    <w:rsid w:val="004462A0"/>
    <w:rsid w:val="00446A98"/>
    <w:rsid w:val="0047631C"/>
    <w:rsid w:val="00482886"/>
    <w:rsid w:val="004828BC"/>
    <w:rsid w:val="00485889"/>
    <w:rsid w:val="0048769A"/>
    <w:rsid w:val="004A1F81"/>
    <w:rsid w:val="004B16D9"/>
    <w:rsid w:val="004B7546"/>
    <w:rsid w:val="004E2DF7"/>
    <w:rsid w:val="00502CBC"/>
    <w:rsid w:val="00513295"/>
    <w:rsid w:val="005132AD"/>
    <w:rsid w:val="00523C6C"/>
    <w:rsid w:val="00525C0C"/>
    <w:rsid w:val="00543A0F"/>
    <w:rsid w:val="005550C9"/>
    <w:rsid w:val="00566EB6"/>
    <w:rsid w:val="00577B73"/>
    <w:rsid w:val="00580CAA"/>
    <w:rsid w:val="005829B2"/>
    <w:rsid w:val="005A139A"/>
    <w:rsid w:val="005A3E90"/>
    <w:rsid w:val="005A5418"/>
    <w:rsid w:val="005B747F"/>
    <w:rsid w:val="005C72AA"/>
    <w:rsid w:val="005C786C"/>
    <w:rsid w:val="005D40BC"/>
    <w:rsid w:val="005D51EC"/>
    <w:rsid w:val="005D5486"/>
    <w:rsid w:val="005E04E3"/>
    <w:rsid w:val="006003BC"/>
    <w:rsid w:val="00606A2C"/>
    <w:rsid w:val="006107D4"/>
    <w:rsid w:val="00622E85"/>
    <w:rsid w:val="0062517F"/>
    <w:rsid w:val="00635028"/>
    <w:rsid w:val="006362A6"/>
    <w:rsid w:val="00641C69"/>
    <w:rsid w:val="006454D8"/>
    <w:rsid w:val="006474DC"/>
    <w:rsid w:val="006505C8"/>
    <w:rsid w:val="00671545"/>
    <w:rsid w:val="006754FD"/>
    <w:rsid w:val="00681357"/>
    <w:rsid w:val="006836F1"/>
    <w:rsid w:val="00683DA5"/>
    <w:rsid w:val="00684B34"/>
    <w:rsid w:val="00686D1D"/>
    <w:rsid w:val="00690929"/>
    <w:rsid w:val="006968CE"/>
    <w:rsid w:val="006974DB"/>
    <w:rsid w:val="006D48FE"/>
    <w:rsid w:val="006D53F8"/>
    <w:rsid w:val="006D5464"/>
    <w:rsid w:val="006E525B"/>
    <w:rsid w:val="006E6F9A"/>
    <w:rsid w:val="006F19AC"/>
    <w:rsid w:val="00705306"/>
    <w:rsid w:val="0071441D"/>
    <w:rsid w:val="007204A3"/>
    <w:rsid w:val="00720973"/>
    <w:rsid w:val="007344E7"/>
    <w:rsid w:val="00734F2D"/>
    <w:rsid w:val="00735B2D"/>
    <w:rsid w:val="00750413"/>
    <w:rsid w:val="00757F48"/>
    <w:rsid w:val="00762DFB"/>
    <w:rsid w:val="0076318D"/>
    <w:rsid w:val="007664E4"/>
    <w:rsid w:val="0077006C"/>
    <w:rsid w:val="00791837"/>
    <w:rsid w:val="00796EF4"/>
    <w:rsid w:val="007A206C"/>
    <w:rsid w:val="007A43E0"/>
    <w:rsid w:val="007A480B"/>
    <w:rsid w:val="007A635F"/>
    <w:rsid w:val="007B1408"/>
    <w:rsid w:val="007B39DD"/>
    <w:rsid w:val="007C32AA"/>
    <w:rsid w:val="007C6EA9"/>
    <w:rsid w:val="007D7EF3"/>
    <w:rsid w:val="007E690F"/>
    <w:rsid w:val="00811CD1"/>
    <w:rsid w:val="00812A27"/>
    <w:rsid w:val="008222D4"/>
    <w:rsid w:val="008256E9"/>
    <w:rsid w:val="00831687"/>
    <w:rsid w:val="00843D76"/>
    <w:rsid w:val="008444A5"/>
    <w:rsid w:val="00850C04"/>
    <w:rsid w:val="00854AC2"/>
    <w:rsid w:val="00854B74"/>
    <w:rsid w:val="00855873"/>
    <w:rsid w:val="00860042"/>
    <w:rsid w:val="0086301D"/>
    <w:rsid w:val="008702C8"/>
    <w:rsid w:val="0088310A"/>
    <w:rsid w:val="0089764A"/>
    <w:rsid w:val="008A0741"/>
    <w:rsid w:val="008D6635"/>
    <w:rsid w:val="008E0103"/>
    <w:rsid w:val="008E0BC9"/>
    <w:rsid w:val="00904D03"/>
    <w:rsid w:val="0091459F"/>
    <w:rsid w:val="00916085"/>
    <w:rsid w:val="00927DDC"/>
    <w:rsid w:val="00933859"/>
    <w:rsid w:val="00941195"/>
    <w:rsid w:val="00943B7C"/>
    <w:rsid w:val="0095013C"/>
    <w:rsid w:val="00963FC6"/>
    <w:rsid w:val="00987C8B"/>
    <w:rsid w:val="00994742"/>
    <w:rsid w:val="00996B3F"/>
    <w:rsid w:val="009A7A61"/>
    <w:rsid w:val="009B2038"/>
    <w:rsid w:val="009C0365"/>
    <w:rsid w:val="009C1D29"/>
    <w:rsid w:val="009D028D"/>
    <w:rsid w:val="009E4999"/>
    <w:rsid w:val="00A21D35"/>
    <w:rsid w:val="00A22CCB"/>
    <w:rsid w:val="00A23D1E"/>
    <w:rsid w:val="00A3114C"/>
    <w:rsid w:val="00A32186"/>
    <w:rsid w:val="00A34F95"/>
    <w:rsid w:val="00A44A94"/>
    <w:rsid w:val="00A464A5"/>
    <w:rsid w:val="00A503A7"/>
    <w:rsid w:val="00A61915"/>
    <w:rsid w:val="00A63996"/>
    <w:rsid w:val="00A71FC4"/>
    <w:rsid w:val="00A761D0"/>
    <w:rsid w:val="00A81DCB"/>
    <w:rsid w:val="00A96102"/>
    <w:rsid w:val="00AA1109"/>
    <w:rsid w:val="00AB3C6E"/>
    <w:rsid w:val="00AD4E8D"/>
    <w:rsid w:val="00AE7C58"/>
    <w:rsid w:val="00AF2596"/>
    <w:rsid w:val="00AF5290"/>
    <w:rsid w:val="00B05E15"/>
    <w:rsid w:val="00B1223B"/>
    <w:rsid w:val="00B14441"/>
    <w:rsid w:val="00B17631"/>
    <w:rsid w:val="00B202EE"/>
    <w:rsid w:val="00B23E8E"/>
    <w:rsid w:val="00B42C50"/>
    <w:rsid w:val="00B46528"/>
    <w:rsid w:val="00B535AB"/>
    <w:rsid w:val="00B546D3"/>
    <w:rsid w:val="00B81503"/>
    <w:rsid w:val="00B83FAC"/>
    <w:rsid w:val="00B93BF7"/>
    <w:rsid w:val="00B94BD3"/>
    <w:rsid w:val="00B96801"/>
    <w:rsid w:val="00BC3699"/>
    <w:rsid w:val="00BD6F9E"/>
    <w:rsid w:val="00BE76D9"/>
    <w:rsid w:val="00BE7714"/>
    <w:rsid w:val="00C01007"/>
    <w:rsid w:val="00C04BA9"/>
    <w:rsid w:val="00C057E1"/>
    <w:rsid w:val="00C065E7"/>
    <w:rsid w:val="00C11D8C"/>
    <w:rsid w:val="00C170B1"/>
    <w:rsid w:val="00C42244"/>
    <w:rsid w:val="00C465B8"/>
    <w:rsid w:val="00C6021D"/>
    <w:rsid w:val="00C60A40"/>
    <w:rsid w:val="00C61DF4"/>
    <w:rsid w:val="00C75E0E"/>
    <w:rsid w:val="00C828FA"/>
    <w:rsid w:val="00C91373"/>
    <w:rsid w:val="00C93CA3"/>
    <w:rsid w:val="00CB3BA5"/>
    <w:rsid w:val="00CE17EE"/>
    <w:rsid w:val="00CF1B79"/>
    <w:rsid w:val="00CF607A"/>
    <w:rsid w:val="00D0508F"/>
    <w:rsid w:val="00D07044"/>
    <w:rsid w:val="00D15DD8"/>
    <w:rsid w:val="00D335E7"/>
    <w:rsid w:val="00D35DFB"/>
    <w:rsid w:val="00D3626B"/>
    <w:rsid w:val="00D370CF"/>
    <w:rsid w:val="00D6557E"/>
    <w:rsid w:val="00D72518"/>
    <w:rsid w:val="00D81776"/>
    <w:rsid w:val="00D866E2"/>
    <w:rsid w:val="00D86C99"/>
    <w:rsid w:val="00DA37C3"/>
    <w:rsid w:val="00DA6CF7"/>
    <w:rsid w:val="00DB1C9F"/>
    <w:rsid w:val="00DC28CE"/>
    <w:rsid w:val="00DD01E8"/>
    <w:rsid w:val="00DF3BDD"/>
    <w:rsid w:val="00DF6C46"/>
    <w:rsid w:val="00E02538"/>
    <w:rsid w:val="00E13306"/>
    <w:rsid w:val="00E2222F"/>
    <w:rsid w:val="00E258F5"/>
    <w:rsid w:val="00E367AC"/>
    <w:rsid w:val="00E42824"/>
    <w:rsid w:val="00E56D21"/>
    <w:rsid w:val="00E650D7"/>
    <w:rsid w:val="00E80C5B"/>
    <w:rsid w:val="00E8267A"/>
    <w:rsid w:val="00E82B72"/>
    <w:rsid w:val="00E86A9D"/>
    <w:rsid w:val="00E87108"/>
    <w:rsid w:val="00E9101C"/>
    <w:rsid w:val="00E93368"/>
    <w:rsid w:val="00E9742F"/>
    <w:rsid w:val="00EC36E6"/>
    <w:rsid w:val="00F05A67"/>
    <w:rsid w:val="00F06C93"/>
    <w:rsid w:val="00F10042"/>
    <w:rsid w:val="00F17698"/>
    <w:rsid w:val="00F24CDB"/>
    <w:rsid w:val="00F250A8"/>
    <w:rsid w:val="00F41B9E"/>
    <w:rsid w:val="00F56428"/>
    <w:rsid w:val="00F628BE"/>
    <w:rsid w:val="00F6610A"/>
    <w:rsid w:val="00F67CE1"/>
    <w:rsid w:val="00F70C85"/>
    <w:rsid w:val="00F725DF"/>
    <w:rsid w:val="00F80092"/>
    <w:rsid w:val="00F84E75"/>
    <w:rsid w:val="00F87771"/>
    <w:rsid w:val="00FA0367"/>
    <w:rsid w:val="00FA0D57"/>
    <w:rsid w:val="00FA1503"/>
    <w:rsid w:val="00FA23A8"/>
    <w:rsid w:val="00FA547B"/>
    <w:rsid w:val="00FB6039"/>
    <w:rsid w:val="00FD2CF5"/>
    <w:rsid w:val="00FE65E7"/>
    <w:rsid w:val="00FE674E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D57"/>
    <w:pPr>
      <w:spacing w:before="120" w:line="360" w:lineRule="auto"/>
      <w:ind w:firstLine="720"/>
      <w:jc w:val="both"/>
    </w:pPr>
    <w:rPr>
      <w:rFonts w:ascii="Arial" w:hAnsi="Arial"/>
      <w:sz w:val="24"/>
      <w:lang w:eastAsia="en-US"/>
    </w:rPr>
  </w:style>
  <w:style w:type="paragraph" w:styleId="10">
    <w:name w:val="heading 1"/>
    <w:basedOn w:val="a2"/>
    <w:next w:val="a2"/>
    <w:autoRedefine/>
    <w:qFormat/>
    <w:rsid w:val="00EC36E6"/>
    <w:pPr>
      <w:keepNext/>
      <w:keepLines/>
      <w:widowControl w:val="0"/>
      <w:numPr>
        <w:numId w:val="7"/>
      </w:numPr>
      <w:pBdr>
        <w:top w:val="single" w:sz="6" w:space="16" w:color="auto"/>
      </w:pBdr>
      <w:suppressAutoHyphens/>
      <w:jc w:val="left"/>
      <w:outlineLvl w:val="0"/>
    </w:pPr>
    <w:rPr>
      <w:rFonts w:cs="Arial"/>
      <w:b/>
      <w:bCs/>
      <w:kern w:val="28"/>
      <w:sz w:val="40"/>
      <w:szCs w:val="40"/>
    </w:rPr>
  </w:style>
  <w:style w:type="paragraph" w:styleId="21">
    <w:name w:val="heading 2"/>
    <w:basedOn w:val="a2"/>
    <w:next w:val="a2"/>
    <w:link w:val="22"/>
    <w:autoRedefine/>
    <w:qFormat/>
    <w:rsid w:val="00EC36E6"/>
    <w:pPr>
      <w:keepNext/>
      <w:keepLines/>
      <w:numPr>
        <w:ilvl w:val="1"/>
        <w:numId w:val="7"/>
      </w:numPr>
      <w:suppressAutoHyphens/>
      <w:outlineLvl w:val="1"/>
    </w:pPr>
    <w:rPr>
      <w:b/>
      <w:kern w:val="28"/>
      <w:position w:val="8"/>
      <w:sz w:val="32"/>
      <w:szCs w:val="32"/>
    </w:rPr>
  </w:style>
  <w:style w:type="paragraph" w:styleId="30">
    <w:name w:val="heading 3"/>
    <w:basedOn w:val="a2"/>
    <w:next w:val="a2"/>
    <w:autoRedefine/>
    <w:qFormat/>
    <w:rsid w:val="00117CDE"/>
    <w:pPr>
      <w:keepNext/>
      <w:keepLines/>
      <w:widowControl w:val="0"/>
      <w:numPr>
        <w:ilvl w:val="2"/>
        <w:numId w:val="7"/>
      </w:numPr>
      <w:suppressAutoHyphens/>
      <w:outlineLvl w:val="2"/>
    </w:pPr>
    <w:rPr>
      <w:b/>
      <w:kern w:val="28"/>
      <w:position w:val="8"/>
      <w:sz w:val="28"/>
    </w:rPr>
  </w:style>
  <w:style w:type="paragraph" w:styleId="40">
    <w:name w:val="heading 4"/>
    <w:basedOn w:val="a2"/>
    <w:next w:val="a2"/>
    <w:autoRedefine/>
    <w:qFormat/>
    <w:rsid w:val="00EC36E6"/>
    <w:pPr>
      <w:keepNext/>
      <w:keepLines/>
      <w:numPr>
        <w:ilvl w:val="3"/>
        <w:numId w:val="7"/>
      </w:numPr>
      <w:outlineLvl w:val="3"/>
    </w:pPr>
    <w:rPr>
      <w:b/>
    </w:rPr>
  </w:style>
  <w:style w:type="paragraph" w:styleId="5">
    <w:name w:val="heading 5"/>
    <w:basedOn w:val="a2"/>
    <w:next w:val="a2"/>
    <w:autoRedefine/>
    <w:qFormat/>
    <w:rsid w:val="00EC36E6"/>
    <w:pPr>
      <w:keepNext/>
      <w:keepLines/>
      <w:numPr>
        <w:ilvl w:val="4"/>
        <w:numId w:val="7"/>
      </w:numPr>
      <w:outlineLvl w:val="4"/>
    </w:pPr>
    <w:rPr>
      <w:b/>
    </w:rPr>
  </w:style>
  <w:style w:type="paragraph" w:styleId="6">
    <w:name w:val="heading 6"/>
    <w:basedOn w:val="a2"/>
    <w:next w:val="a2"/>
    <w:autoRedefine/>
    <w:qFormat/>
    <w:rsid w:val="00F17698"/>
    <w:pPr>
      <w:numPr>
        <w:ilvl w:val="5"/>
        <w:numId w:val="7"/>
      </w:numPr>
      <w:jc w:val="left"/>
      <w:outlineLvl w:val="5"/>
    </w:pPr>
  </w:style>
  <w:style w:type="paragraph" w:styleId="7">
    <w:name w:val="heading 7"/>
    <w:basedOn w:val="a2"/>
    <w:next w:val="a2"/>
    <w:autoRedefine/>
    <w:qFormat/>
    <w:rsid w:val="00F17698"/>
    <w:pPr>
      <w:numPr>
        <w:ilvl w:val="6"/>
        <w:numId w:val="7"/>
      </w:numPr>
      <w:spacing w:before="240" w:after="60"/>
      <w:jc w:val="left"/>
      <w:outlineLvl w:val="6"/>
    </w:pPr>
    <w:rPr>
      <w:i/>
      <w:sz w:val="20"/>
    </w:rPr>
  </w:style>
  <w:style w:type="paragraph" w:styleId="8">
    <w:name w:val="heading 8"/>
    <w:basedOn w:val="a2"/>
    <w:next w:val="a2"/>
    <w:autoRedefine/>
    <w:qFormat/>
    <w:pPr>
      <w:numPr>
        <w:ilvl w:val="7"/>
        <w:numId w:val="7"/>
      </w:numPr>
      <w:spacing w:before="240" w:after="60"/>
      <w:jc w:val="left"/>
      <w:outlineLvl w:val="7"/>
    </w:pPr>
    <w:rPr>
      <w:i/>
      <w:sz w:val="18"/>
    </w:rPr>
  </w:style>
  <w:style w:type="paragraph" w:styleId="9">
    <w:name w:val="heading 9"/>
    <w:basedOn w:val="a2"/>
    <w:next w:val="a2"/>
    <w:autoRedefine/>
    <w:qFormat/>
    <w:rsid w:val="00F17698"/>
    <w:pPr>
      <w:numPr>
        <w:ilvl w:val="8"/>
        <w:numId w:val="7"/>
      </w:numPr>
      <w:spacing w:before="240" w:after="60"/>
      <w:jc w:val="left"/>
      <w:outlineLvl w:val="8"/>
    </w:pPr>
    <w:rPr>
      <w:i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pPr>
      <w:tabs>
        <w:tab w:val="center" w:pos="4320"/>
        <w:tab w:val="right" w:pos="8640"/>
      </w:tabs>
    </w:pPr>
    <w:rPr>
      <w:rFonts w:ascii="NTHarmonica" w:hAnsi="NTHarmonica"/>
    </w:rPr>
  </w:style>
  <w:style w:type="paragraph" w:styleId="a7">
    <w:name w:val="footer"/>
    <w:basedOn w:val="a2"/>
    <w:link w:val="a8"/>
    <w:uiPriority w:val="99"/>
    <w:rsid w:val="00B14441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paragraph" w:styleId="11">
    <w:name w:val="toc 1"/>
    <w:basedOn w:val="a2"/>
    <w:next w:val="a2"/>
    <w:autoRedefine/>
    <w:uiPriority w:val="39"/>
    <w:qFormat/>
    <w:rsid w:val="000F2D9B"/>
    <w:pPr>
      <w:tabs>
        <w:tab w:val="right" w:leader="dot" w:pos="10529"/>
      </w:tabs>
      <w:ind w:left="720" w:hanging="720"/>
    </w:pPr>
    <w:rPr>
      <w:b/>
      <w:bCs/>
      <w:iCs/>
      <w:noProof/>
      <w:szCs w:val="28"/>
    </w:rPr>
  </w:style>
  <w:style w:type="paragraph" w:styleId="a9">
    <w:name w:val="Subtitle"/>
    <w:basedOn w:val="a2"/>
    <w:next w:val="a2"/>
    <w:link w:val="aa"/>
    <w:uiPriority w:val="11"/>
    <w:qFormat/>
    <w:rsid w:val="00E2222F"/>
    <w:pPr>
      <w:keepNext/>
      <w:numPr>
        <w:ilvl w:val="1"/>
      </w:numPr>
      <w:spacing w:before="0"/>
      <w:ind w:firstLine="720"/>
      <w:jc w:val="left"/>
    </w:pPr>
    <w:rPr>
      <w:rFonts w:eastAsiaTheme="majorEastAsia" w:cstheme="majorBidi"/>
      <w:b/>
      <w:iCs/>
      <w:spacing w:val="15"/>
      <w:sz w:val="28"/>
      <w:szCs w:val="24"/>
    </w:rPr>
  </w:style>
  <w:style w:type="paragraph" w:styleId="ab">
    <w:name w:val="caption"/>
    <w:basedOn w:val="a2"/>
    <w:next w:val="a2"/>
    <w:autoRedefine/>
    <w:qFormat/>
    <w:rsid w:val="001D75C2"/>
    <w:pPr>
      <w:ind w:firstLine="0"/>
    </w:pPr>
    <w:rPr>
      <w:b/>
      <w:sz w:val="20"/>
    </w:rPr>
  </w:style>
  <w:style w:type="character" w:styleId="ac">
    <w:name w:val="Hyperlink"/>
    <w:uiPriority w:val="99"/>
    <w:rPr>
      <w:rFonts w:ascii="NTTierce" w:hAnsi="NTTierce"/>
      <w:color w:val="0000FF"/>
      <w:u w:val="single"/>
    </w:rPr>
  </w:style>
  <w:style w:type="character" w:styleId="ad">
    <w:name w:val="annotation reference"/>
    <w:semiHidden/>
    <w:rPr>
      <w:rFonts w:ascii="NTTierce" w:hAnsi="NTTierce"/>
      <w:sz w:val="16"/>
    </w:rPr>
  </w:style>
  <w:style w:type="paragraph" w:styleId="ae">
    <w:name w:val="Document Map"/>
    <w:basedOn w:val="a2"/>
    <w:semiHidden/>
    <w:pPr>
      <w:shd w:val="clear" w:color="auto" w:fill="000080"/>
    </w:pPr>
  </w:style>
  <w:style w:type="character" w:customStyle="1" w:styleId="aa">
    <w:name w:val="Подзаголовок Знак"/>
    <w:basedOn w:val="a3"/>
    <w:link w:val="a9"/>
    <w:uiPriority w:val="11"/>
    <w:rsid w:val="00E2222F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character" w:styleId="af">
    <w:name w:val="endnote reference"/>
    <w:semiHidden/>
    <w:rPr>
      <w:rFonts w:ascii="NTTierce" w:hAnsi="NTTierce"/>
      <w:vertAlign w:val="superscript"/>
    </w:rPr>
  </w:style>
  <w:style w:type="paragraph" w:styleId="af0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</w:style>
  <w:style w:type="paragraph" w:styleId="23">
    <w:name w:val="envelope return"/>
    <w:basedOn w:val="a2"/>
    <w:semiHidden/>
    <w:rPr>
      <w:b/>
      <w:sz w:val="20"/>
    </w:rPr>
  </w:style>
  <w:style w:type="character" w:styleId="af1">
    <w:name w:val="FollowedHyperlink"/>
    <w:semiHidden/>
    <w:rPr>
      <w:rFonts w:ascii="NTTierce" w:hAnsi="NTTierce"/>
      <w:color w:val="800080"/>
      <w:u w:val="single"/>
    </w:rPr>
  </w:style>
  <w:style w:type="character" w:styleId="af2">
    <w:name w:val="footnote reference"/>
    <w:semiHidden/>
    <w:rPr>
      <w:rFonts w:ascii="NTTierce" w:hAnsi="NTTierce"/>
      <w:vertAlign w:val="superscript"/>
    </w:rPr>
  </w:style>
  <w:style w:type="paragraph" w:styleId="12">
    <w:name w:val="index 1"/>
    <w:basedOn w:val="a2"/>
    <w:next w:val="a2"/>
    <w:autoRedefine/>
    <w:semiHidden/>
    <w:pPr>
      <w:ind w:left="240" w:hanging="240"/>
    </w:pPr>
  </w:style>
  <w:style w:type="paragraph" w:styleId="af3">
    <w:name w:val="index heading"/>
    <w:basedOn w:val="a2"/>
    <w:next w:val="12"/>
    <w:semiHidden/>
    <w:rPr>
      <w:b/>
    </w:rPr>
  </w:style>
  <w:style w:type="character" w:styleId="af4">
    <w:name w:val="line number"/>
    <w:semiHidden/>
    <w:rPr>
      <w:rFonts w:ascii="NTTierce" w:hAnsi="NTTierce"/>
    </w:r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NTTierce" w:hAnsi="NTTierce"/>
      <w:lang w:val="en-US" w:eastAsia="en-US"/>
    </w:rPr>
  </w:style>
  <w:style w:type="paragraph" w:styleId="af6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af7">
    <w:name w:val="page number"/>
    <w:semiHidden/>
    <w:rPr>
      <w:rFonts w:ascii="NTHarmonica" w:hAnsi="NTHarmonica"/>
    </w:rPr>
  </w:style>
  <w:style w:type="paragraph" w:styleId="af8">
    <w:name w:val="Plain Text"/>
    <w:basedOn w:val="a2"/>
    <w:semiHidden/>
    <w:rPr>
      <w:rFonts w:ascii="NTCourierVK" w:hAnsi="NTCourierVK"/>
      <w:sz w:val="20"/>
    </w:rPr>
  </w:style>
  <w:style w:type="paragraph" w:customStyle="1" w:styleId="CoverTitle">
    <w:name w:val="Cover Title"/>
    <w:basedOn w:val="a2"/>
    <w:next w:val="a2"/>
    <w:rsid w:val="00EC36E6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rFonts w:ascii="Arial MT Black" w:hAnsi="Arial MT Black"/>
      <w:b/>
      <w:kern w:val="28"/>
      <w:sz w:val="64"/>
      <w:lang w:eastAsia="ru-RU"/>
    </w:rPr>
  </w:style>
  <w:style w:type="character" w:styleId="af9">
    <w:name w:val="Placeholder Text"/>
    <w:basedOn w:val="a3"/>
    <w:uiPriority w:val="99"/>
    <w:semiHidden/>
    <w:rsid w:val="00A464A5"/>
    <w:rPr>
      <w:color w:val="808080"/>
    </w:rPr>
  </w:style>
  <w:style w:type="paragraph" w:styleId="afa">
    <w:name w:val="toa heading"/>
    <w:basedOn w:val="a2"/>
    <w:next w:val="a2"/>
    <w:semiHidden/>
    <w:rPr>
      <w:rFonts w:ascii="NTHarmonica" w:hAnsi="NTHarmonica"/>
      <w:b/>
    </w:rPr>
  </w:style>
  <w:style w:type="paragraph" w:styleId="90">
    <w:name w:val="toc 9"/>
    <w:basedOn w:val="a2"/>
    <w:next w:val="a2"/>
    <w:autoRedefine/>
    <w:semiHidden/>
    <w:pPr>
      <w:spacing w:before="0"/>
      <w:ind w:left="1920"/>
      <w:jc w:val="left"/>
    </w:pPr>
    <w:rPr>
      <w:rFonts w:ascii="Times New Roman" w:hAnsi="Times New Roman"/>
      <w:szCs w:val="24"/>
    </w:rPr>
  </w:style>
  <w:style w:type="paragraph" w:styleId="24">
    <w:name w:val="toc 2"/>
    <w:basedOn w:val="a2"/>
    <w:next w:val="a2"/>
    <w:autoRedefine/>
    <w:uiPriority w:val="39"/>
    <w:qFormat/>
    <w:rsid w:val="00B535AB"/>
    <w:pPr>
      <w:ind w:left="958" w:hanging="720"/>
      <w:jc w:val="left"/>
    </w:pPr>
    <w:rPr>
      <w:bCs/>
      <w:noProof/>
      <w:szCs w:val="26"/>
    </w:rPr>
  </w:style>
  <w:style w:type="paragraph" w:styleId="31">
    <w:name w:val="toc 3"/>
    <w:basedOn w:val="a2"/>
    <w:next w:val="a2"/>
    <w:autoRedefine/>
    <w:uiPriority w:val="39"/>
    <w:qFormat/>
    <w:rsid w:val="00D15DD8"/>
    <w:pPr>
      <w:spacing w:before="0"/>
      <w:ind w:left="1202" w:hanging="720"/>
      <w:jc w:val="left"/>
    </w:pPr>
    <w:rPr>
      <w:i/>
      <w:szCs w:val="24"/>
    </w:rPr>
  </w:style>
  <w:style w:type="paragraph" w:styleId="41">
    <w:name w:val="toc 4"/>
    <w:basedOn w:val="a2"/>
    <w:next w:val="a2"/>
    <w:autoRedefine/>
    <w:uiPriority w:val="39"/>
    <w:rsid w:val="00D15DD8"/>
    <w:pPr>
      <w:spacing w:before="0"/>
      <w:ind w:left="1434" w:hanging="720"/>
      <w:jc w:val="left"/>
    </w:pPr>
    <w:rPr>
      <w:i/>
      <w:noProof/>
      <w:szCs w:val="24"/>
    </w:rPr>
  </w:style>
  <w:style w:type="paragraph" w:styleId="50">
    <w:name w:val="toc 5"/>
    <w:basedOn w:val="a2"/>
    <w:next w:val="a2"/>
    <w:autoRedefine/>
    <w:semiHidden/>
    <w:pPr>
      <w:spacing w:before="0"/>
      <w:ind w:left="960"/>
      <w:jc w:val="left"/>
    </w:pPr>
    <w:rPr>
      <w:rFonts w:ascii="Times New Roman" w:hAnsi="Times New Roman"/>
      <w:szCs w:val="24"/>
    </w:rPr>
  </w:style>
  <w:style w:type="paragraph" w:styleId="60">
    <w:name w:val="toc 6"/>
    <w:basedOn w:val="a2"/>
    <w:next w:val="a2"/>
    <w:autoRedefine/>
    <w:semiHidden/>
    <w:pPr>
      <w:spacing w:before="0"/>
      <w:ind w:left="1200"/>
      <w:jc w:val="left"/>
    </w:pPr>
    <w:rPr>
      <w:rFonts w:ascii="Times New Roman" w:hAnsi="Times New Roman"/>
      <w:szCs w:val="24"/>
    </w:rPr>
  </w:style>
  <w:style w:type="paragraph" w:styleId="70">
    <w:name w:val="toc 7"/>
    <w:basedOn w:val="a2"/>
    <w:next w:val="a2"/>
    <w:autoRedefine/>
    <w:semiHidden/>
    <w:pPr>
      <w:spacing w:before="0"/>
      <w:ind w:left="1440"/>
      <w:jc w:val="left"/>
    </w:pPr>
    <w:rPr>
      <w:rFonts w:ascii="Times New Roman" w:hAnsi="Times New Roman"/>
      <w:szCs w:val="24"/>
    </w:rPr>
  </w:style>
  <w:style w:type="paragraph" w:styleId="80">
    <w:name w:val="toc 8"/>
    <w:basedOn w:val="a2"/>
    <w:next w:val="a2"/>
    <w:autoRedefine/>
    <w:semiHidden/>
    <w:pPr>
      <w:spacing w:before="0"/>
      <w:ind w:left="1680"/>
      <w:jc w:val="left"/>
    </w:pPr>
    <w:rPr>
      <w:rFonts w:ascii="Times New Roman" w:hAnsi="Times New Roman"/>
      <w:szCs w:val="24"/>
    </w:rPr>
  </w:style>
  <w:style w:type="paragraph" w:customStyle="1" w:styleId="afb">
    <w:name w:val="Таблица"/>
    <w:basedOn w:val="a2"/>
    <w:next w:val="a2"/>
    <w:rsid w:val="0062517F"/>
    <w:pPr>
      <w:framePr w:hSpace="180" w:wrap="around" w:vAnchor="page" w:hAnchor="margin" w:x="-459" w:y="2146"/>
      <w:spacing w:before="0"/>
      <w:ind w:firstLine="0"/>
      <w:jc w:val="left"/>
    </w:pPr>
    <w:rPr>
      <w:lang w:eastAsia="ru-RU"/>
    </w:rPr>
  </w:style>
  <w:style w:type="character" w:styleId="afc">
    <w:name w:val="Strong"/>
    <w:basedOn w:val="a3"/>
    <w:uiPriority w:val="22"/>
    <w:qFormat/>
    <w:rsid w:val="00D81776"/>
    <w:rPr>
      <w:b/>
      <w:bCs/>
    </w:rPr>
  </w:style>
  <w:style w:type="paragraph" w:customStyle="1" w:styleId="afd">
    <w:name w:val="Таблица лист согласования"/>
    <w:basedOn w:val="a2"/>
    <w:qFormat/>
    <w:rsid w:val="00137CCD"/>
    <w:pPr>
      <w:spacing w:before="0" w:line="240" w:lineRule="auto"/>
      <w:ind w:firstLine="0"/>
      <w:jc w:val="left"/>
    </w:pPr>
    <w:rPr>
      <w:szCs w:val="24"/>
    </w:rPr>
  </w:style>
  <w:style w:type="paragraph" w:styleId="a1">
    <w:name w:val="List Bullet"/>
    <w:basedOn w:val="a2"/>
    <w:autoRedefine/>
    <w:semiHidden/>
    <w:pPr>
      <w:keepLines/>
      <w:numPr>
        <w:numId w:val="5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a">
    <w:name w:val="List Number"/>
    <w:basedOn w:val="a2"/>
    <w:semiHidden/>
    <w:pPr>
      <w:keepLines/>
      <w:numPr>
        <w:numId w:val="3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4">
    <w:name w:val="List Number 4"/>
    <w:basedOn w:val="a2"/>
    <w:semiHidden/>
    <w:pPr>
      <w:numPr>
        <w:numId w:val="4"/>
      </w:numPr>
      <w:spacing w:before="20" w:after="80" w:line="240" w:lineRule="auto"/>
    </w:pPr>
    <w:rPr>
      <w:rFonts w:ascii="Times New Roman" w:hAnsi="Times New Roman"/>
      <w:sz w:val="22"/>
      <w:lang w:eastAsia="ru-RU"/>
    </w:rPr>
  </w:style>
  <w:style w:type="paragraph" w:styleId="afe">
    <w:name w:val="Body Text Indent"/>
    <w:basedOn w:val="a2"/>
    <w:semiHidden/>
    <w:pPr>
      <w:spacing w:before="20" w:after="80" w:line="240" w:lineRule="auto"/>
    </w:pPr>
    <w:rPr>
      <w:rFonts w:cs="Arial"/>
      <w:lang w:eastAsia="ru-RU"/>
    </w:rPr>
  </w:style>
  <w:style w:type="paragraph" w:styleId="32">
    <w:name w:val="Body Text Indent 3"/>
    <w:basedOn w:val="a2"/>
    <w:semiHidden/>
    <w:pPr>
      <w:spacing w:before="0" w:line="240" w:lineRule="auto"/>
    </w:pPr>
    <w:rPr>
      <w:rFonts w:cs="Arial"/>
      <w:szCs w:val="24"/>
    </w:rPr>
  </w:style>
  <w:style w:type="table" w:customStyle="1" w:styleId="aff">
    <w:name w:val="Таблица листа согласования"/>
    <w:basedOn w:val="aff0"/>
    <w:uiPriority w:val="99"/>
    <w:rsid w:val="00E258F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-">
    <w:name w:val="Абзац списка - нумерация"/>
    <w:basedOn w:val="a2"/>
    <w:qFormat/>
    <w:rsid w:val="00B46528"/>
    <w:pPr>
      <w:numPr>
        <w:numId w:val="8"/>
      </w:numPr>
      <w:contextualSpacing/>
    </w:pPr>
  </w:style>
  <w:style w:type="paragraph" w:styleId="aff1">
    <w:name w:val="List"/>
    <w:basedOn w:val="a2"/>
    <w:semiHidden/>
    <w:pPr>
      <w:ind w:left="283" w:hanging="283"/>
    </w:pPr>
  </w:style>
  <w:style w:type="paragraph" w:styleId="25">
    <w:name w:val="List 2"/>
    <w:basedOn w:val="a2"/>
    <w:semiHidden/>
    <w:pPr>
      <w:ind w:left="566" w:hanging="283"/>
    </w:pPr>
  </w:style>
  <w:style w:type="paragraph" w:styleId="2">
    <w:name w:val="List Bullet 2"/>
    <w:basedOn w:val="a2"/>
    <w:autoRedefine/>
    <w:semiHidden/>
    <w:pPr>
      <w:numPr>
        <w:numId w:val="1"/>
      </w:numPr>
    </w:pPr>
  </w:style>
  <w:style w:type="paragraph" w:styleId="3">
    <w:name w:val="List Bullet 3"/>
    <w:basedOn w:val="a2"/>
    <w:autoRedefine/>
    <w:semiHidden/>
    <w:pPr>
      <w:numPr>
        <w:numId w:val="2"/>
      </w:numPr>
    </w:pPr>
  </w:style>
  <w:style w:type="paragraph" w:styleId="33">
    <w:name w:val="Body Text 3"/>
    <w:basedOn w:val="a2"/>
    <w:semiHidden/>
    <w:pPr>
      <w:spacing w:after="120" w:line="240" w:lineRule="auto"/>
    </w:pPr>
    <w:rPr>
      <w:sz w:val="20"/>
      <w:szCs w:val="24"/>
      <w:lang w:eastAsia="ru-RU"/>
    </w:rPr>
  </w:style>
  <w:style w:type="paragraph" w:styleId="26">
    <w:name w:val="Body Text 2"/>
    <w:basedOn w:val="a2"/>
    <w:semiHidden/>
    <w:pPr>
      <w:spacing w:line="240" w:lineRule="auto"/>
      <w:jc w:val="left"/>
    </w:pPr>
  </w:style>
  <w:style w:type="table" w:styleId="aff0">
    <w:name w:val="Table Grid"/>
    <w:basedOn w:val="a4"/>
    <w:uiPriority w:val="59"/>
    <w:rsid w:val="0094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B14441"/>
    <w:rPr>
      <w:rFonts w:ascii="Arial" w:hAnsi="Arial"/>
      <w:lang w:eastAsia="en-US"/>
    </w:rPr>
  </w:style>
  <w:style w:type="paragraph" w:styleId="aff2">
    <w:name w:val="TOC Heading"/>
    <w:basedOn w:val="10"/>
    <w:next w:val="a2"/>
    <w:uiPriority w:val="39"/>
    <w:semiHidden/>
    <w:unhideWhenUsed/>
    <w:qFormat/>
    <w:rsid w:val="00996B3F"/>
    <w:pPr>
      <w:widowControl/>
      <w:numPr>
        <w:numId w:val="0"/>
      </w:numPr>
      <w:pBdr>
        <w:top w:val="none" w:sz="0" w:space="0" w:color="auto"/>
      </w:pBdr>
      <w:suppressAutoHyphens w:val="0"/>
      <w:spacing w:before="48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eastAsia="ru-RU"/>
    </w:rPr>
  </w:style>
  <w:style w:type="paragraph" w:styleId="aff3">
    <w:name w:val="Balloon Text"/>
    <w:basedOn w:val="a2"/>
    <w:link w:val="aff4"/>
    <w:uiPriority w:val="99"/>
    <w:semiHidden/>
    <w:unhideWhenUsed/>
    <w:rsid w:val="00606A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06A2C"/>
    <w:rPr>
      <w:rFonts w:ascii="Tahoma" w:hAnsi="Tahoma" w:cs="Tahoma"/>
      <w:sz w:val="16"/>
      <w:szCs w:val="16"/>
      <w:lang w:val="en-US" w:eastAsia="en-US"/>
    </w:rPr>
  </w:style>
  <w:style w:type="paragraph" w:styleId="a0">
    <w:name w:val="List Paragraph"/>
    <w:basedOn w:val="a2"/>
    <w:uiPriority w:val="34"/>
    <w:qFormat/>
    <w:rsid w:val="000F2D9B"/>
    <w:pPr>
      <w:numPr>
        <w:numId w:val="14"/>
      </w:numPr>
      <w:contextualSpacing/>
    </w:pPr>
  </w:style>
  <w:style w:type="character" w:customStyle="1" w:styleId="22">
    <w:name w:val="Заголовок 2 Знак"/>
    <w:link w:val="21"/>
    <w:rsid w:val="00EC36E6"/>
    <w:rPr>
      <w:rFonts w:ascii="Arial" w:hAnsi="Arial"/>
      <w:b/>
      <w:kern w:val="28"/>
      <w:position w:val="8"/>
      <w:sz w:val="32"/>
      <w:szCs w:val="32"/>
      <w:lang w:eastAsia="en-US"/>
    </w:rPr>
  </w:style>
  <w:style w:type="table" w:styleId="aff5">
    <w:name w:val="Light Shading"/>
    <w:basedOn w:val="a4"/>
    <w:uiPriority w:val="60"/>
    <w:rsid w:val="00137F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Таблица 1"/>
    <w:basedOn w:val="14"/>
    <w:uiPriority w:val="99"/>
    <w:rsid w:val="00137F7B"/>
    <w:rPr>
      <w:rFonts w:ascii="Arial" w:hAnsi="Arial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7D7EF3"/>
    <w:pPr>
      <w:spacing w:before="120"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6">
    <w:name w:val="Заголовок без списка"/>
    <w:basedOn w:val="a2"/>
    <w:qFormat/>
    <w:rsid w:val="00F70C85"/>
    <w:pPr>
      <w:spacing w:before="0"/>
      <w:ind w:firstLine="0"/>
      <w:jc w:val="left"/>
    </w:pPr>
    <w:rPr>
      <w:b/>
      <w:kern w:val="28"/>
      <w:sz w:val="28"/>
    </w:rPr>
  </w:style>
  <w:style w:type="table" w:styleId="-1">
    <w:name w:val="Light Shading Accent 1"/>
    <w:basedOn w:val="a4"/>
    <w:uiPriority w:val="60"/>
    <w:rsid w:val="00137F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137F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137F7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ff7">
    <w:name w:val="Рисунок"/>
    <w:basedOn w:val="a2"/>
    <w:qFormat/>
    <w:rsid w:val="00812A27"/>
    <w:pPr>
      <w:ind w:firstLine="0"/>
    </w:pPr>
    <w:rPr>
      <w:noProof/>
      <w:lang w:eastAsia="ru-RU"/>
    </w:rPr>
  </w:style>
  <w:style w:type="paragraph" w:customStyle="1" w:styleId="aff8">
    <w:name w:val="Обычный табличный"/>
    <w:basedOn w:val="a2"/>
    <w:qFormat/>
    <w:rsid w:val="00B46528"/>
    <w:pPr>
      <w:spacing w:after="120" w:line="240" w:lineRule="auto"/>
      <w:ind w:firstLine="0"/>
      <w:jc w:val="left"/>
    </w:pPr>
    <w:rPr>
      <w:rFonts w:cs="Arial"/>
      <w:szCs w:val="24"/>
    </w:rPr>
  </w:style>
  <w:style w:type="numbering" w:customStyle="1" w:styleId="1">
    <w:name w:val="Стиль1"/>
    <w:uiPriority w:val="99"/>
    <w:rsid w:val="00B46528"/>
    <w:pPr>
      <w:numPr>
        <w:numId w:val="13"/>
      </w:numPr>
    </w:pPr>
  </w:style>
  <w:style w:type="numbering" w:customStyle="1" w:styleId="20">
    <w:name w:val="Стиль2"/>
    <w:uiPriority w:val="99"/>
    <w:rsid w:val="00B46528"/>
    <w:pPr>
      <w:numPr>
        <w:numId w:val="18"/>
      </w:numPr>
    </w:pPr>
  </w:style>
  <w:style w:type="paragraph" w:styleId="aff9">
    <w:name w:val="annotation text"/>
    <w:basedOn w:val="a2"/>
    <w:link w:val="affa"/>
    <w:uiPriority w:val="99"/>
    <w:semiHidden/>
    <w:unhideWhenUsed/>
    <w:rsid w:val="0003659E"/>
    <w:pPr>
      <w:spacing w:line="240" w:lineRule="auto"/>
    </w:pPr>
    <w:rPr>
      <w:sz w:val="20"/>
    </w:rPr>
  </w:style>
  <w:style w:type="character" w:customStyle="1" w:styleId="affa">
    <w:name w:val="Текст примечания Знак"/>
    <w:basedOn w:val="a3"/>
    <w:link w:val="aff9"/>
    <w:uiPriority w:val="99"/>
    <w:semiHidden/>
    <w:rsid w:val="0003659E"/>
    <w:rPr>
      <w:rFonts w:ascii="Arial" w:hAnsi="Arial"/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03659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03659E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D57"/>
    <w:pPr>
      <w:spacing w:before="120" w:line="360" w:lineRule="auto"/>
      <w:ind w:firstLine="720"/>
      <w:jc w:val="both"/>
    </w:pPr>
    <w:rPr>
      <w:rFonts w:ascii="Arial" w:hAnsi="Arial"/>
      <w:sz w:val="24"/>
      <w:lang w:eastAsia="en-US"/>
    </w:rPr>
  </w:style>
  <w:style w:type="paragraph" w:styleId="10">
    <w:name w:val="heading 1"/>
    <w:basedOn w:val="a2"/>
    <w:next w:val="a2"/>
    <w:autoRedefine/>
    <w:qFormat/>
    <w:rsid w:val="00EC36E6"/>
    <w:pPr>
      <w:keepNext/>
      <w:keepLines/>
      <w:widowControl w:val="0"/>
      <w:numPr>
        <w:numId w:val="7"/>
      </w:numPr>
      <w:pBdr>
        <w:top w:val="single" w:sz="6" w:space="16" w:color="auto"/>
      </w:pBdr>
      <w:suppressAutoHyphens/>
      <w:jc w:val="left"/>
      <w:outlineLvl w:val="0"/>
    </w:pPr>
    <w:rPr>
      <w:rFonts w:cs="Arial"/>
      <w:b/>
      <w:bCs/>
      <w:kern w:val="28"/>
      <w:sz w:val="40"/>
      <w:szCs w:val="40"/>
    </w:rPr>
  </w:style>
  <w:style w:type="paragraph" w:styleId="21">
    <w:name w:val="heading 2"/>
    <w:basedOn w:val="a2"/>
    <w:next w:val="a2"/>
    <w:link w:val="22"/>
    <w:autoRedefine/>
    <w:qFormat/>
    <w:rsid w:val="00EC36E6"/>
    <w:pPr>
      <w:keepNext/>
      <w:keepLines/>
      <w:numPr>
        <w:ilvl w:val="1"/>
        <w:numId w:val="7"/>
      </w:numPr>
      <w:suppressAutoHyphens/>
      <w:outlineLvl w:val="1"/>
    </w:pPr>
    <w:rPr>
      <w:b/>
      <w:kern w:val="28"/>
      <w:position w:val="8"/>
      <w:sz w:val="32"/>
      <w:szCs w:val="32"/>
    </w:rPr>
  </w:style>
  <w:style w:type="paragraph" w:styleId="30">
    <w:name w:val="heading 3"/>
    <w:basedOn w:val="a2"/>
    <w:next w:val="a2"/>
    <w:autoRedefine/>
    <w:qFormat/>
    <w:rsid w:val="00117CDE"/>
    <w:pPr>
      <w:keepNext/>
      <w:keepLines/>
      <w:widowControl w:val="0"/>
      <w:numPr>
        <w:ilvl w:val="2"/>
        <w:numId w:val="7"/>
      </w:numPr>
      <w:suppressAutoHyphens/>
      <w:outlineLvl w:val="2"/>
    </w:pPr>
    <w:rPr>
      <w:b/>
      <w:kern w:val="28"/>
      <w:position w:val="8"/>
      <w:sz w:val="28"/>
    </w:rPr>
  </w:style>
  <w:style w:type="paragraph" w:styleId="40">
    <w:name w:val="heading 4"/>
    <w:basedOn w:val="a2"/>
    <w:next w:val="a2"/>
    <w:autoRedefine/>
    <w:qFormat/>
    <w:rsid w:val="00EC36E6"/>
    <w:pPr>
      <w:keepNext/>
      <w:keepLines/>
      <w:numPr>
        <w:ilvl w:val="3"/>
        <w:numId w:val="7"/>
      </w:numPr>
      <w:outlineLvl w:val="3"/>
    </w:pPr>
    <w:rPr>
      <w:b/>
    </w:rPr>
  </w:style>
  <w:style w:type="paragraph" w:styleId="5">
    <w:name w:val="heading 5"/>
    <w:basedOn w:val="a2"/>
    <w:next w:val="a2"/>
    <w:autoRedefine/>
    <w:qFormat/>
    <w:rsid w:val="00EC36E6"/>
    <w:pPr>
      <w:keepNext/>
      <w:keepLines/>
      <w:numPr>
        <w:ilvl w:val="4"/>
        <w:numId w:val="7"/>
      </w:numPr>
      <w:outlineLvl w:val="4"/>
    </w:pPr>
    <w:rPr>
      <w:b/>
    </w:rPr>
  </w:style>
  <w:style w:type="paragraph" w:styleId="6">
    <w:name w:val="heading 6"/>
    <w:basedOn w:val="a2"/>
    <w:next w:val="a2"/>
    <w:autoRedefine/>
    <w:qFormat/>
    <w:rsid w:val="00F17698"/>
    <w:pPr>
      <w:numPr>
        <w:ilvl w:val="5"/>
        <w:numId w:val="7"/>
      </w:numPr>
      <w:jc w:val="left"/>
      <w:outlineLvl w:val="5"/>
    </w:pPr>
  </w:style>
  <w:style w:type="paragraph" w:styleId="7">
    <w:name w:val="heading 7"/>
    <w:basedOn w:val="a2"/>
    <w:next w:val="a2"/>
    <w:autoRedefine/>
    <w:qFormat/>
    <w:rsid w:val="00F17698"/>
    <w:pPr>
      <w:numPr>
        <w:ilvl w:val="6"/>
        <w:numId w:val="7"/>
      </w:numPr>
      <w:spacing w:before="240" w:after="60"/>
      <w:jc w:val="left"/>
      <w:outlineLvl w:val="6"/>
    </w:pPr>
    <w:rPr>
      <w:i/>
      <w:sz w:val="20"/>
    </w:rPr>
  </w:style>
  <w:style w:type="paragraph" w:styleId="8">
    <w:name w:val="heading 8"/>
    <w:basedOn w:val="a2"/>
    <w:next w:val="a2"/>
    <w:autoRedefine/>
    <w:qFormat/>
    <w:pPr>
      <w:numPr>
        <w:ilvl w:val="7"/>
        <w:numId w:val="7"/>
      </w:numPr>
      <w:spacing w:before="240" w:after="60"/>
      <w:jc w:val="left"/>
      <w:outlineLvl w:val="7"/>
    </w:pPr>
    <w:rPr>
      <w:i/>
      <w:sz w:val="18"/>
    </w:rPr>
  </w:style>
  <w:style w:type="paragraph" w:styleId="9">
    <w:name w:val="heading 9"/>
    <w:basedOn w:val="a2"/>
    <w:next w:val="a2"/>
    <w:autoRedefine/>
    <w:qFormat/>
    <w:rsid w:val="00F17698"/>
    <w:pPr>
      <w:numPr>
        <w:ilvl w:val="8"/>
        <w:numId w:val="7"/>
      </w:numPr>
      <w:spacing w:before="240" w:after="60"/>
      <w:jc w:val="left"/>
      <w:outlineLvl w:val="8"/>
    </w:pPr>
    <w:rPr>
      <w:i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pPr>
      <w:tabs>
        <w:tab w:val="center" w:pos="4320"/>
        <w:tab w:val="right" w:pos="8640"/>
      </w:tabs>
    </w:pPr>
    <w:rPr>
      <w:rFonts w:ascii="NTHarmonica" w:hAnsi="NTHarmonica"/>
    </w:rPr>
  </w:style>
  <w:style w:type="paragraph" w:styleId="a7">
    <w:name w:val="footer"/>
    <w:basedOn w:val="a2"/>
    <w:link w:val="a8"/>
    <w:uiPriority w:val="99"/>
    <w:rsid w:val="00B14441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paragraph" w:styleId="11">
    <w:name w:val="toc 1"/>
    <w:basedOn w:val="a2"/>
    <w:next w:val="a2"/>
    <w:autoRedefine/>
    <w:uiPriority w:val="39"/>
    <w:qFormat/>
    <w:rsid w:val="000F2D9B"/>
    <w:pPr>
      <w:tabs>
        <w:tab w:val="right" w:leader="dot" w:pos="10529"/>
      </w:tabs>
      <w:ind w:left="720" w:hanging="720"/>
    </w:pPr>
    <w:rPr>
      <w:b/>
      <w:bCs/>
      <w:iCs/>
      <w:noProof/>
      <w:szCs w:val="28"/>
    </w:rPr>
  </w:style>
  <w:style w:type="paragraph" w:styleId="a9">
    <w:name w:val="Subtitle"/>
    <w:basedOn w:val="a2"/>
    <w:next w:val="a2"/>
    <w:link w:val="aa"/>
    <w:uiPriority w:val="11"/>
    <w:qFormat/>
    <w:rsid w:val="00E2222F"/>
    <w:pPr>
      <w:keepNext/>
      <w:numPr>
        <w:ilvl w:val="1"/>
      </w:numPr>
      <w:spacing w:before="0"/>
      <w:ind w:firstLine="720"/>
      <w:jc w:val="left"/>
    </w:pPr>
    <w:rPr>
      <w:rFonts w:eastAsiaTheme="majorEastAsia" w:cstheme="majorBidi"/>
      <w:b/>
      <w:iCs/>
      <w:spacing w:val="15"/>
      <w:sz w:val="28"/>
      <w:szCs w:val="24"/>
    </w:rPr>
  </w:style>
  <w:style w:type="paragraph" w:styleId="ab">
    <w:name w:val="caption"/>
    <w:basedOn w:val="a2"/>
    <w:next w:val="a2"/>
    <w:autoRedefine/>
    <w:qFormat/>
    <w:rsid w:val="001D75C2"/>
    <w:pPr>
      <w:ind w:firstLine="0"/>
    </w:pPr>
    <w:rPr>
      <w:b/>
      <w:sz w:val="20"/>
    </w:rPr>
  </w:style>
  <w:style w:type="character" w:styleId="ac">
    <w:name w:val="Hyperlink"/>
    <w:uiPriority w:val="99"/>
    <w:rPr>
      <w:rFonts w:ascii="NTTierce" w:hAnsi="NTTierce"/>
      <w:color w:val="0000FF"/>
      <w:u w:val="single"/>
    </w:rPr>
  </w:style>
  <w:style w:type="character" w:styleId="ad">
    <w:name w:val="annotation reference"/>
    <w:semiHidden/>
    <w:rPr>
      <w:rFonts w:ascii="NTTierce" w:hAnsi="NTTierce"/>
      <w:sz w:val="16"/>
    </w:rPr>
  </w:style>
  <w:style w:type="paragraph" w:styleId="ae">
    <w:name w:val="Document Map"/>
    <w:basedOn w:val="a2"/>
    <w:semiHidden/>
    <w:pPr>
      <w:shd w:val="clear" w:color="auto" w:fill="000080"/>
    </w:pPr>
  </w:style>
  <w:style w:type="character" w:customStyle="1" w:styleId="aa">
    <w:name w:val="Подзаголовок Знак"/>
    <w:basedOn w:val="a3"/>
    <w:link w:val="a9"/>
    <w:uiPriority w:val="11"/>
    <w:rsid w:val="00E2222F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character" w:styleId="af">
    <w:name w:val="endnote reference"/>
    <w:semiHidden/>
    <w:rPr>
      <w:rFonts w:ascii="NTTierce" w:hAnsi="NTTierce"/>
      <w:vertAlign w:val="superscript"/>
    </w:rPr>
  </w:style>
  <w:style w:type="paragraph" w:styleId="af0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</w:style>
  <w:style w:type="paragraph" w:styleId="23">
    <w:name w:val="envelope return"/>
    <w:basedOn w:val="a2"/>
    <w:semiHidden/>
    <w:rPr>
      <w:b/>
      <w:sz w:val="20"/>
    </w:rPr>
  </w:style>
  <w:style w:type="character" w:styleId="af1">
    <w:name w:val="FollowedHyperlink"/>
    <w:semiHidden/>
    <w:rPr>
      <w:rFonts w:ascii="NTTierce" w:hAnsi="NTTierce"/>
      <w:color w:val="800080"/>
      <w:u w:val="single"/>
    </w:rPr>
  </w:style>
  <w:style w:type="character" w:styleId="af2">
    <w:name w:val="footnote reference"/>
    <w:semiHidden/>
    <w:rPr>
      <w:rFonts w:ascii="NTTierce" w:hAnsi="NTTierce"/>
      <w:vertAlign w:val="superscript"/>
    </w:rPr>
  </w:style>
  <w:style w:type="paragraph" w:styleId="12">
    <w:name w:val="index 1"/>
    <w:basedOn w:val="a2"/>
    <w:next w:val="a2"/>
    <w:autoRedefine/>
    <w:semiHidden/>
    <w:pPr>
      <w:ind w:left="240" w:hanging="240"/>
    </w:pPr>
  </w:style>
  <w:style w:type="paragraph" w:styleId="af3">
    <w:name w:val="index heading"/>
    <w:basedOn w:val="a2"/>
    <w:next w:val="12"/>
    <w:semiHidden/>
    <w:rPr>
      <w:b/>
    </w:rPr>
  </w:style>
  <w:style w:type="character" w:styleId="af4">
    <w:name w:val="line number"/>
    <w:semiHidden/>
    <w:rPr>
      <w:rFonts w:ascii="NTTierce" w:hAnsi="NTTierce"/>
    </w:r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NTTierce" w:hAnsi="NTTierce"/>
      <w:lang w:val="en-US" w:eastAsia="en-US"/>
    </w:rPr>
  </w:style>
  <w:style w:type="paragraph" w:styleId="af6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af7">
    <w:name w:val="page number"/>
    <w:semiHidden/>
    <w:rPr>
      <w:rFonts w:ascii="NTHarmonica" w:hAnsi="NTHarmonica"/>
    </w:rPr>
  </w:style>
  <w:style w:type="paragraph" w:styleId="af8">
    <w:name w:val="Plain Text"/>
    <w:basedOn w:val="a2"/>
    <w:semiHidden/>
    <w:rPr>
      <w:rFonts w:ascii="NTCourierVK" w:hAnsi="NTCourierVK"/>
      <w:sz w:val="20"/>
    </w:rPr>
  </w:style>
  <w:style w:type="paragraph" w:customStyle="1" w:styleId="CoverTitle">
    <w:name w:val="Cover Title"/>
    <w:basedOn w:val="a2"/>
    <w:next w:val="a2"/>
    <w:rsid w:val="00EC36E6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rFonts w:ascii="Arial MT Black" w:hAnsi="Arial MT Black"/>
      <w:b/>
      <w:kern w:val="28"/>
      <w:sz w:val="64"/>
      <w:lang w:eastAsia="ru-RU"/>
    </w:rPr>
  </w:style>
  <w:style w:type="character" w:styleId="af9">
    <w:name w:val="Placeholder Text"/>
    <w:basedOn w:val="a3"/>
    <w:uiPriority w:val="99"/>
    <w:semiHidden/>
    <w:rsid w:val="00A464A5"/>
    <w:rPr>
      <w:color w:val="808080"/>
    </w:rPr>
  </w:style>
  <w:style w:type="paragraph" w:styleId="afa">
    <w:name w:val="toa heading"/>
    <w:basedOn w:val="a2"/>
    <w:next w:val="a2"/>
    <w:semiHidden/>
    <w:rPr>
      <w:rFonts w:ascii="NTHarmonica" w:hAnsi="NTHarmonica"/>
      <w:b/>
    </w:rPr>
  </w:style>
  <w:style w:type="paragraph" w:styleId="90">
    <w:name w:val="toc 9"/>
    <w:basedOn w:val="a2"/>
    <w:next w:val="a2"/>
    <w:autoRedefine/>
    <w:semiHidden/>
    <w:pPr>
      <w:spacing w:before="0"/>
      <w:ind w:left="1920"/>
      <w:jc w:val="left"/>
    </w:pPr>
    <w:rPr>
      <w:rFonts w:ascii="Times New Roman" w:hAnsi="Times New Roman"/>
      <w:szCs w:val="24"/>
    </w:rPr>
  </w:style>
  <w:style w:type="paragraph" w:styleId="24">
    <w:name w:val="toc 2"/>
    <w:basedOn w:val="a2"/>
    <w:next w:val="a2"/>
    <w:autoRedefine/>
    <w:uiPriority w:val="39"/>
    <w:qFormat/>
    <w:rsid w:val="00B535AB"/>
    <w:pPr>
      <w:ind w:left="958" w:hanging="720"/>
      <w:jc w:val="left"/>
    </w:pPr>
    <w:rPr>
      <w:bCs/>
      <w:noProof/>
      <w:szCs w:val="26"/>
    </w:rPr>
  </w:style>
  <w:style w:type="paragraph" w:styleId="31">
    <w:name w:val="toc 3"/>
    <w:basedOn w:val="a2"/>
    <w:next w:val="a2"/>
    <w:autoRedefine/>
    <w:uiPriority w:val="39"/>
    <w:qFormat/>
    <w:rsid w:val="00D15DD8"/>
    <w:pPr>
      <w:spacing w:before="0"/>
      <w:ind w:left="1202" w:hanging="720"/>
      <w:jc w:val="left"/>
    </w:pPr>
    <w:rPr>
      <w:i/>
      <w:szCs w:val="24"/>
    </w:rPr>
  </w:style>
  <w:style w:type="paragraph" w:styleId="41">
    <w:name w:val="toc 4"/>
    <w:basedOn w:val="a2"/>
    <w:next w:val="a2"/>
    <w:autoRedefine/>
    <w:uiPriority w:val="39"/>
    <w:rsid w:val="00D15DD8"/>
    <w:pPr>
      <w:spacing w:before="0"/>
      <w:ind w:left="1434" w:hanging="720"/>
      <w:jc w:val="left"/>
    </w:pPr>
    <w:rPr>
      <w:i/>
      <w:noProof/>
      <w:szCs w:val="24"/>
    </w:rPr>
  </w:style>
  <w:style w:type="paragraph" w:styleId="50">
    <w:name w:val="toc 5"/>
    <w:basedOn w:val="a2"/>
    <w:next w:val="a2"/>
    <w:autoRedefine/>
    <w:semiHidden/>
    <w:pPr>
      <w:spacing w:before="0"/>
      <w:ind w:left="960"/>
      <w:jc w:val="left"/>
    </w:pPr>
    <w:rPr>
      <w:rFonts w:ascii="Times New Roman" w:hAnsi="Times New Roman"/>
      <w:szCs w:val="24"/>
    </w:rPr>
  </w:style>
  <w:style w:type="paragraph" w:styleId="60">
    <w:name w:val="toc 6"/>
    <w:basedOn w:val="a2"/>
    <w:next w:val="a2"/>
    <w:autoRedefine/>
    <w:semiHidden/>
    <w:pPr>
      <w:spacing w:before="0"/>
      <w:ind w:left="1200"/>
      <w:jc w:val="left"/>
    </w:pPr>
    <w:rPr>
      <w:rFonts w:ascii="Times New Roman" w:hAnsi="Times New Roman"/>
      <w:szCs w:val="24"/>
    </w:rPr>
  </w:style>
  <w:style w:type="paragraph" w:styleId="70">
    <w:name w:val="toc 7"/>
    <w:basedOn w:val="a2"/>
    <w:next w:val="a2"/>
    <w:autoRedefine/>
    <w:semiHidden/>
    <w:pPr>
      <w:spacing w:before="0"/>
      <w:ind w:left="1440"/>
      <w:jc w:val="left"/>
    </w:pPr>
    <w:rPr>
      <w:rFonts w:ascii="Times New Roman" w:hAnsi="Times New Roman"/>
      <w:szCs w:val="24"/>
    </w:rPr>
  </w:style>
  <w:style w:type="paragraph" w:styleId="80">
    <w:name w:val="toc 8"/>
    <w:basedOn w:val="a2"/>
    <w:next w:val="a2"/>
    <w:autoRedefine/>
    <w:semiHidden/>
    <w:pPr>
      <w:spacing w:before="0"/>
      <w:ind w:left="1680"/>
      <w:jc w:val="left"/>
    </w:pPr>
    <w:rPr>
      <w:rFonts w:ascii="Times New Roman" w:hAnsi="Times New Roman"/>
      <w:szCs w:val="24"/>
    </w:rPr>
  </w:style>
  <w:style w:type="paragraph" w:customStyle="1" w:styleId="afb">
    <w:name w:val="Таблица"/>
    <w:basedOn w:val="a2"/>
    <w:next w:val="a2"/>
    <w:rsid w:val="0062517F"/>
    <w:pPr>
      <w:framePr w:hSpace="180" w:wrap="around" w:vAnchor="page" w:hAnchor="margin" w:x="-459" w:y="2146"/>
      <w:spacing w:before="0"/>
      <w:ind w:firstLine="0"/>
      <w:jc w:val="left"/>
    </w:pPr>
    <w:rPr>
      <w:lang w:eastAsia="ru-RU"/>
    </w:rPr>
  </w:style>
  <w:style w:type="character" w:styleId="afc">
    <w:name w:val="Strong"/>
    <w:basedOn w:val="a3"/>
    <w:uiPriority w:val="22"/>
    <w:qFormat/>
    <w:rsid w:val="00D81776"/>
    <w:rPr>
      <w:b/>
      <w:bCs/>
    </w:rPr>
  </w:style>
  <w:style w:type="paragraph" w:customStyle="1" w:styleId="afd">
    <w:name w:val="Таблица лист согласования"/>
    <w:basedOn w:val="a2"/>
    <w:qFormat/>
    <w:rsid w:val="00137CCD"/>
    <w:pPr>
      <w:spacing w:before="0" w:line="240" w:lineRule="auto"/>
      <w:ind w:firstLine="0"/>
      <w:jc w:val="left"/>
    </w:pPr>
    <w:rPr>
      <w:szCs w:val="24"/>
    </w:rPr>
  </w:style>
  <w:style w:type="paragraph" w:styleId="a1">
    <w:name w:val="List Bullet"/>
    <w:basedOn w:val="a2"/>
    <w:autoRedefine/>
    <w:semiHidden/>
    <w:pPr>
      <w:keepLines/>
      <w:numPr>
        <w:numId w:val="5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a">
    <w:name w:val="List Number"/>
    <w:basedOn w:val="a2"/>
    <w:semiHidden/>
    <w:pPr>
      <w:keepLines/>
      <w:numPr>
        <w:numId w:val="3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4">
    <w:name w:val="List Number 4"/>
    <w:basedOn w:val="a2"/>
    <w:semiHidden/>
    <w:pPr>
      <w:numPr>
        <w:numId w:val="4"/>
      </w:numPr>
      <w:spacing w:before="20" w:after="80" w:line="240" w:lineRule="auto"/>
    </w:pPr>
    <w:rPr>
      <w:rFonts w:ascii="Times New Roman" w:hAnsi="Times New Roman"/>
      <w:sz w:val="22"/>
      <w:lang w:eastAsia="ru-RU"/>
    </w:rPr>
  </w:style>
  <w:style w:type="paragraph" w:styleId="afe">
    <w:name w:val="Body Text Indent"/>
    <w:basedOn w:val="a2"/>
    <w:semiHidden/>
    <w:pPr>
      <w:spacing w:before="20" w:after="80" w:line="240" w:lineRule="auto"/>
    </w:pPr>
    <w:rPr>
      <w:rFonts w:cs="Arial"/>
      <w:lang w:eastAsia="ru-RU"/>
    </w:rPr>
  </w:style>
  <w:style w:type="paragraph" w:styleId="32">
    <w:name w:val="Body Text Indent 3"/>
    <w:basedOn w:val="a2"/>
    <w:semiHidden/>
    <w:pPr>
      <w:spacing w:before="0" w:line="240" w:lineRule="auto"/>
    </w:pPr>
    <w:rPr>
      <w:rFonts w:cs="Arial"/>
      <w:szCs w:val="24"/>
    </w:rPr>
  </w:style>
  <w:style w:type="table" w:customStyle="1" w:styleId="aff">
    <w:name w:val="Таблица листа согласования"/>
    <w:basedOn w:val="aff0"/>
    <w:uiPriority w:val="99"/>
    <w:rsid w:val="00E258F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-">
    <w:name w:val="Абзац списка - нумерация"/>
    <w:basedOn w:val="a2"/>
    <w:qFormat/>
    <w:rsid w:val="00B46528"/>
    <w:pPr>
      <w:numPr>
        <w:numId w:val="8"/>
      </w:numPr>
      <w:contextualSpacing/>
    </w:pPr>
  </w:style>
  <w:style w:type="paragraph" w:styleId="aff1">
    <w:name w:val="List"/>
    <w:basedOn w:val="a2"/>
    <w:semiHidden/>
    <w:pPr>
      <w:ind w:left="283" w:hanging="283"/>
    </w:pPr>
  </w:style>
  <w:style w:type="paragraph" w:styleId="25">
    <w:name w:val="List 2"/>
    <w:basedOn w:val="a2"/>
    <w:semiHidden/>
    <w:pPr>
      <w:ind w:left="566" w:hanging="283"/>
    </w:pPr>
  </w:style>
  <w:style w:type="paragraph" w:styleId="2">
    <w:name w:val="List Bullet 2"/>
    <w:basedOn w:val="a2"/>
    <w:autoRedefine/>
    <w:semiHidden/>
    <w:pPr>
      <w:numPr>
        <w:numId w:val="1"/>
      </w:numPr>
    </w:pPr>
  </w:style>
  <w:style w:type="paragraph" w:styleId="3">
    <w:name w:val="List Bullet 3"/>
    <w:basedOn w:val="a2"/>
    <w:autoRedefine/>
    <w:semiHidden/>
    <w:pPr>
      <w:numPr>
        <w:numId w:val="2"/>
      </w:numPr>
    </w:pPr>
  </w:style>
  <w:style w:type="paragraph" w:styleId="33">
    <w:name w:val="Body Text 3"/>
    <w:basedOn w:val="a2"/>
    <w:semiHidden/>
    <w:pPr>
      <w:spacing w:after="120" w:line="240" w:lineRule="auto"/>
    </w:pPr>
    <w:rPr>
      <w:sz w:val="20"/>
      <w:szCs w:val="24"/>
      <w:lang w:eastAsia="ru-RU"/>
    </w:rPr>
  </w:style>
  <w:style w:type="paragraph" w:styleId="26">
    <w:name w:val="Body Text 2"/>
    <w:basedOn w:val="a2"/>
    <w:semiHidden/>
    <w:pPr>
      <w:spacing w:line="240" w:lineRule="auto"/>
      <w:jc w:val="left"/>
    </w:pPr>
  </w:style>
  <w:style w:type="table" w:styleId="aff0">
    <w:name w:val="Table Grid"/>
    <w:basedOn w:val="a4"/>
    <w:uiPriority w:val="59"/>
    <w:rsid w:val="0094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B14441"/>
    <w:rPr>
      <w:rFonts w:ascii="Arial" w:hAnsi="Arial"/>
      <w:lang w:eastAsia="en-US"/>
    </w:rPr>
  </w:style>
  <w:style w:type="paragraph" w:styleId="aff2">
    <w:name w:val="TOC Heading"/>
    <w:basedOn w:val="10"/>
    <w:next w:val="a2"/>
    <w:uiPriority w:val="39"/>
    <w:semiHidden/>
    <w:unhideWhenUsed/>
    <w:qFormat/>
    <w:rsid w:val="00996B3F"/>
    <w:pPr>
      <w:widowControl/>
      <w:numPr>
        <w:numId w:val="0"/>
      </w:numPr>
      <w:pBdr>
        <w:top w:val="none" w:sz="0" w:space="0" w:color="auto"/>
      </w:pBdr>
      <w:suppressAutoHyphens w:val="0"/>
      <w:spacing w:before="48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eastAsia="ru-RU"/>
    </w:rPr>
  </w:style>
  <w:style w:type="paragraph" w:styleId="aff3">
    <w:name w:val="Balloon Text"/>
    <w:basedOn w:val="a2"/>
    <w:link w:val="aff4"/>
    <w:uiPriority w:val="99"/>
    <w:semiHidden/>
    <w:unhideWhenUsed/>
    <w:rsid w:val="00606A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06A2C"/>
    <w:rPr>
      <w:rFonts w:ascii="Tahoma" w:hAnsi="Tahoma" w:cs="Tahoma"/>
      <w:sz w:val="16"/>
      <w:szCs w:val="16"/>
      <w:lang w:val="en-US" w:eastAsia="en-US"/>
    </w:rPr>
  </w:style>
  <w:style w:type="paragraph" w:styleId="a0">
    <w:name w:val="List Paragraph"/>
    <w:basedOn w:val="a2"/>
    <w:uiPriority w:val="34"/>
    <w:qFormat/>
    <w:rsid w:val="000F2D9B"/>
    <w:pPr>
      <w:numPr>
        <w:numId w:val="14"/>
      </w:numPr>
      <w:contextualSpacing/>
    </w:pPr>
  </w:style>
  <w:style w:type="character" w:customStyle="1" w:styleId="22">
    <w:name w:val="Заголовок 2 Знак"/>
    <w:link w:val="21"/>
    <w:rsid w:val="00EC36E6"/>
    <w:rPr>
      <w:rFonts w:ascii="Arial" w:hAnsi="Arial"/>
      <w:b/>
      <w:kern w:val="28"/>
      <w:position w:val="8"/>
      <w:sz w:val="32"/>
      <w:szCs w:val="32"/>
      <w:lang w:eastAsia="en-US"/>
    </w:rPr>
  </w:style>
  <w:style w:type="table" w:styleId="aff5">
    <w:name w:val="Light Shading"/>
    <w:basedOn w:val="a4"/>
    <w:uiPriority w:val="60"/>
    <w:rsid w:val="00137F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Таблица 1"/>
    <w:basedOn w:val="14"/>
    <w:uiPriority w:val="99"/>
    <w:rsid w:val="00137F7B"/>
    <w:rPr>
      <w:rFonts w:ascii="Arial" w:hAnsi="Arial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7D7EF3"/>
    <w:pPr>
      <w:spacing w:before="120"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6">
    <w:name w:val="Заголовок без списка"/>
    <w:basedOn w:val="a2"/>
    <w:qFormat/>
    <w:rsid w:val="00F70C85"/>
    <w:pPr>
      <w:spacing w:before="0"/>
      <w:ind w:firstLine="0"/>
      <w:jc w:val="left"/>
    </w:pPr>
    <w:rPr>
      <w:b/>
      <w:kern w:val="28"/>
      <w:sz w:val="28"/>
    </w:rPr>
  </w:style>
  <w:style w:type="table" w:styleId="-1">
    <w:name w:val="Light Shading Accent 1"/>
    <w:basedOn w:val="a4"/>
    <w:uiPriority w:val="60"/>
    <w:rsid w:val="00137F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137F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137F7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ff7">
    <w:name w:val="Рисунок"/>
    <w:basedOn w:val="a2"/>
    <w:qFormat/>
    <w:rsid w:val="00812A27"/>
    <w:pPr>
      <w:ind w:firstLine="0"/>
    </w:pPr>
    <w:rPr>
      <w:noProof/>
      <w:lang w:eastAsia="ru-RU"/>
    </w:rPr>
  </w:style>
  <w:style w:type="paragraph" w:customStyle="1" w:styleId="aff8">
    <w:name w:val="Обычный табличный"/>
    <w:basedOn w:val="a2"/>
    <w:qFormat/>
    <w:rsid w:val="00B46528"/>
    <w:pPr>
      <w:spacing w:after="120" w:line="240" w:lineRule="auto"/>
      <w:ind w:firstLine="0"/>
      <w:jc w:val="left"/>
    </w:pPr>
    <w:rPr>
      <w:rFonts w:cs="Arial"/>
      <w:szCs w:val="24"/>
    </w:rPr>
  </w:style>
  <w:style w:type="numbering" w:customStyle="1" w:styleId="1">
    <w:name w:val="Стиль1"/>
    <w:uiPriority w:val="99"/>
    <w:rsid w:val="00B46528"/>
    <w:pPr>
      <w:numPr>
        <w:numId w:val="13"/>
      </w:numPr>
    </w:pPr>
  </w:style>
  <w:style w:type="numbering" w:customStyle="1" w:styleId="20">
    <w:name w:val="Стиль2"/>
    <w:uiPriority w:val="99"/>
    <w:rsid w:val="00B46528"/>
    <w:pPr>
      <w:numPr>
        <w:numId w:val="18"/>
      </w:numPr>
    </w:pPr>
  </w:style>
  <w:style w:type="paragraph" w:styleId="aff9">
    <w:name w:val="annotation text"/>
    <w:basedOn w:val="a2"/>
    <w:link w:val="affa"/>
    <w:uiPriority w:val="99"/>
    <w:semiHidden/>
    <w:unhideWhenUsed/>
    <w:rsid w:val="0003659E"/>
    <w:pPr>
      <w:spacing w:line="240" w:lineRule="auto"/>
    </w:pPr>
    <w:rPr>
      <w:sz w:val="20"/>
    </w:rPr>
  </w:style>
  <w:style w:type="character" w:customStyle="1" w:styleId="affa">
    <w:name w:val="Текст примечания Знак"/>
    <w:basedOn w:val="a3"/>
    <w:link w:val="aff9"/>
    <w:uiPriority w:val="99"/>
    <w:semiHidden/>
    <w:rsid w:val="0003659E"/>
    <w:rPr>
      <w:rFonts w:ascii="Arial" w:hAnsi="Arial"/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03659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03659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68981C97124794F94422DB3D5027636" ma:contentTypeVersion="11" ma:contentTypeDescription="Создание документа." ma:contentTypeScope="" ma:versionID="9e64355c4fce2cf888b605854a3c1513">
  <xsd:schema xmlns:xsd="http://www.w3.org/2001/XMLSchema" xmlns:xs="http://www.w3.org/2001/XMLSchema" xmlns:p="http://schemas.microsoft.com/office/2006/metadata/properties" xmlns:ns2="8e7233b4-5965-433d-8056-65ca843b7609" targetNamespace="http://schemas.microsoft.com/office/2006/metadata/properties" ma:root="true" ma:fieldsID="ec19ed909122f065d99c8e337c03bb69" ns2:_="">
    <xsd:import namespace="8e7233b4-5965-433d-8056-65ca843b7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233b4-5965-433d-8056-65ca843b7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PersistId" ma:index="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5A0E-7BB0-4356-BCFA-273FE3FEA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233b4-5965-433d-8056-65ca843b7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E047B-3120-4942-A604-69EAFFEA6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5496F2-AAAE-4A6F-BAD9-4F31F1484D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51CB86-CF6F-4C46-8094-C9F4F5BD80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4147EB-577B-4DA2-A848-50358EAF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ЧТЗ 31 этап</vt:lpstr>
    </vt:vector>
  </TitlesOfParts>
  <Company>Название организации Инфосьют</Company>
  <LinksUpToDate>false</LinksUpToDate>
  <CharactersWithSpaces>8752</CharactersWithSpaces>
  <SharedDoc>false</SharedDoc>
  <HLinks>
    <vt:vector size="54" baseType="variant">
      <vt:variant>
        <vt:i4>1441852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_Toc44876062</vt:lpwstr>
      </vt:variant>
      <vt:variant>
        <vt:i4>1376316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_Toc44876061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_Toc44876060</vt:lpwstr>
      </vt:variant>
      <vt:variant>
        <vt:i4>1900607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_Toc44876059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_Toc44876058</vt:lpwstr>
      </vt:variant>
      <vt:variant>
        <vt:i4>1245247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_Toc44876057</vt:lpwstr>
      </vt:variant>
      <vt:variant>
        <vt:i4>1179711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_Toc44876056</vt:lpwstr>
      </vt:variant>
      <vt:variant>
        <vt:i4>1114175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_Toc44876055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_Toc44876054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ЧТЗ 31 этап</dc:title>
  <dc:subject>656-13-06-У от 01.07.2013 г.</dc:subject>
  <dc:creator>Селезнев Евгений Евгеньевич</dc:creator>
  <cp:lastModifiedBy>Горошков Петр Павлович</cp:lastModifiedBy>
  <cp:revision>23</cp:revision>
  <cp:lastPrinted>2014-02-20T10:59:00Z</cp:lastPrinted>
  <dcterms:created xsi:type="dcterms:W3CDTF">2014-02-26T11:56:00Z</dcterms:created>
  <dcterms:modified xsi:type="dcterms:W3CDTF">2014-03-31T09:36:00Z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0x010100968981C97124794F94422DB3D5027636</vt:lpwstr>
  </property>
</Properties>
</file>