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6" w:rsidRDefault="00057D85">
      <w:pPr>
        <w:rPr>
          <w:lang w:val="en-US"/>
        </w:rPr>
      </w:pPr>
      <w:r>
        <w:t>Получение данных по арбитражным делам (</w:t>
      </w:r>
      <w:r>
        <w:rPr>
          <w:lang w:val="en-US"/>
        </w:rPr>
        <w:t>casebook</w:t>
      </w:r>
      <w:r w:rsidRPr="00057D85">
        <w:t>.</w:t>
      </w:r>
      <w:proofErr w:type="spellStart"/>
      <w:r>
        <w:rPr>
          <w:lang w:val="en-US"/>
        </w:rPr>
        <w:t>ru</w:t>
      </w:r>
      <w:proofErr w:type="spellEnd"/>
      <w:r w:rsidRPr="00057D85">
        <w:t>)</w:t>
      </w:r>
    </w:p>
    <w:p w:rsidR="00057D85" w:rsidRDefault="00057D85">
      <w:pPr>
        <w:rPr>
          <w:b/>
        </w:rPr>
      </w:pPr>
      <w:r w:rsidRPr="00057D85">
        <w:rPr>
          <w:b/>
        </w:rPr>
        <w:t>Общий смысл:</w:t>
      </w:r>
    </w:p>
    <w:p w:rsidR="00057D85" w:rsidRPr="00057D85" w:rsidRDefault="00057D85">
      <w:r>
        <w:t xml:space="preserve">Настроить автоматическое получение данных из картотеки арбитражных дел по списку интересующих </w:t>
      </w:r>
      <w:proofErr w:type="spellStart"/>
      <w:r>
        <w:t>юрлиц</w:t>
      </w:r>
      <w:proofErr w:type="spellEnd"/>
      <w:r>
        <w:t xml:space="preserve">  с сайта </w:t>
      </w:r>
      <w:r>
        <w:rPr>
          <w:lang w:val="en-US"/>
        </w:rPr>
        <w:t>casebook</w:t>
      </w:r>
      <w:r w:rsidRPr="00057D85">
        <w:t>.</w:t>
      </w:r>
      <w:proofErr w:type="spellStart"/>
      <w:r>
        <w:rPr>
          <w:lang w:val="en-US"/>
        </w:rPr>
        <w:t>ru</w:t>
      </w:r>
      <w:proofErr w:type="spellEnd"/>
    </w:p>
    <w:p w:rsidR="00057D85" w:rsidRPr="00057D85" w:rsidRDefault="00057D85">
      <w:pPr>
        <w:rPr>
          <w:b/>
        </w:rPr>
      </w:pPr>
      <w:r w:rsidRPr="00057D85">
        <w:rPr>
          <w:b/>
        </w:rPr>
        <w:t>Входящие данные:</w:t>
      </w:r>
    </w:p>
    <w:p w:rsidR="00057D85" w:rsidRDefault="00057D85" w:rsidP="00057D85">
      <w:pPr>
        <w:pStyle w:val="a4"/>
        <w:numPr>
          <w:ilvl w:val="0"/>
          <w:numId w:val="2"/>
        </w:numPr>
      </w:pPr>
      <w:r>
        <w:t>Дата, начиная с которой интересуют судебные заседания.</w:t>
      </w:r>
    </w:p>
    <w:p w:rsidR="00057D85" w:rsidRDefault="00057D85" w:rsidP="00057D85">
      <w:pPr>
        <w:pStyle w:val="a4"/>
        <w:numPr>
          <w:ilvl w:val="0"/>
          <w:numId w:val="2"/>
        </w:numPr>
      </w:pPr>
      <w:r>
        <w:t>Множество строк вида:</w:t>
      </w:r>
    </w:p>
    <w:p w:rsidR="00057D85" w:rsidRPr="00057D85" w:rsidRDefault="00057D85">
      <w:r>
        <w:t xml:space="preserve">  </w:t>
      </w:r>
      <w:r w:rsidRPr="00057D85">
        <w:t>&lt;</w:t>
      </w:r>
      <w:r>
        <w:t>ИНН</w:t>
      </w:r>
      <w:r w:rsidRPr="00057D85">
        <w:t xml:space="preserve"> </w:t>
      </w:r>
      <w:r>
        <w:t>для обработки</w:t>
      </w:r>
      <w:r w:rsidRPr="00057D85">
        <w:t>&gt;</w:t>
      </w:r>
    </w:p>
    <w:p w:rsidR="00057D85" w:rsidRPr="00057D85" w:rsidRDefault="00057D85">
      <w:pPr>
        <w:rPr>
          <w:b/>
        </w:rPr>
      </w:pPr>
      <w:r w:rsidRPr="00057D85">
        <w:rPr>
          <w:b/>
        </w:rPr>
        <w:t>Исходящие данные:</w:t>
      </w:r>
    </w:p>
    <w:p w:rsidR="00057D85" w:rsidRDefault="00057D85" w:rsidP="00057D85">
      <w:pPr>
        <w:pStyle w:val="a4"/>
        <w:numPr>
          <w:ilvl w:val="0"/>
          <w:numId w:val="2"/>
        </w:numPr>
      </w:pPr>
      <w:r>
        <w:t>Множество строк вида:</w:t>
      </w:r>
    </w:p>
    <w:p w:rsidR="00057D85" w:rsidRDefault="00057D85">
      <w:r w:rsidRPr="00057D85">
        <w:t>&lt;</w:t>
      </w:r>
      <w:r>
        <w:t>ИНН для обработки</w:t>
      </w:r>
      <w:r w:rsidRPr="00057D85">
        <w:t>&gt;</w:t>
      </w:r>
      <w:r>
        <w:t xml:space="preserve">, </w:t>
      </w:r>
      <w:r w:rsidRPr="00057D85">
        <w:t>&lt;</w:t>
      </w:r>
      <w:r>
        <w:t>дата суда</w:t>
      </w:r>
      <w:r w:rsidRPr="00057D85">
        <w:t>&gt;</w:t>
      </w:r>
      <w:r>
        <w:t xml:space="preserve">, </w:t>
      </w:r>
      <w:r w:rsidRPr="00057D85">
        <w:t>&lt;</w:t>
      </w:r>
      <w:r>
        <w:t>истец (ИНН)</w:t>
      </w:r>
      <w:r w:rsidRPr="00057D85">
        <w:t>&gt;</w:t>
      </w:r>
      <w:r>
        <w:t xml:space="preserve">, </w:t>
      </w:r>
      <w:r w:rsidRPr="00057D85">
        <w:t>&lt;</w:t>
      </w:r>
      <w:r>
        <w:t>Ответчик (ИНН ответчика в идеале)</w:t>
      </w:r>
      <w:r w:rsidRPr="00057D85">
        <w:t>&gt;</w:t>
      </w:r>
    </w:p>
    <w:p w:rsidR="00057D85" w:rsidRPr="00057D85" w:rsidRDefault="00057D85">
      <w:pPr>
        <w:rPr>
          <w:b/>
        </w:rPr>
      </w:pPr>
      <w:r w:rsidRPr="00057D85">
        <w:rPr>
          <w:b/>
        </w:rPr>
        <w:t xml:space="preserve">Наличие </w:t>
      </w:r>
      <w:r w:rsidRPr="00057D85">
        <w:rPr>
          <w:b/>
          <w:lang w:val="en-US"/>
        </w:rPr>
        <w:t>API</w:t>
      </w:r>
      <w:r w:rsidRPr="00057D85">
        <w:rPr>
          <w:b/>
        </w:rPr>
        <w:t>:</w:t>
      </w:r>
    </w:p>
    <w:p w:rsidR="00057D85" w:rsidRDefault="00057D85" w:rsidP="00057D85">
      <w:pPr>
        <w:pStyle w:val="a4"/>
      </w:pPr>
      <w:r>
        <w:t xml:space="preserve">На данный момент, непонятно, можно ли обращаться с помощью </w:t>
      </w:r>
      <w:r>
        <w:rPr>
          <w:lang w:val="en-US"/>
        </w:rPr>
        <w:t>API</w:t>
      </w:r>
      <w:r>
        <w:t>.</w:t>
      </w:r>
    </w:p>
    <w:p w:rsidR="00057D85" w:rsidRDefault="00057D85" w:rsidP="00057D85">
      <w:pPr>
        <w:pStyle w:val="a4"/>
      </w:pPr>
    </w:p>
    <w:p w:rsidR="00057D85" w:rsidRDefault="00E43655" w:rsidP="00057D85">
      <w:pPr>
        <w:pStyle w:val="a4"/>
        <w:rPr>
          <w:b/>
        </w:rPr>
      </w:pPr>
      <w:r>
        <w:rPr>
          <w:b/>
        </w:rPr>
        <w:t>Порядок работы с сайтом</w:t>
      </w:r>
      <w:r w:rsidR="00057D85" w:rsidRPr="00057D85">
        <w:rPr>
          <w:b/>
        </w:rPr>
        <w:t>:</w:t>
      </w:r>
    </w:p>
    <w:p w:rsidR="00057D85" w:rsidRDefault="00057D85" w:rsidP="00057D85">
      <w:pPr>
        <w:pStyle w:val="a4"/>
        <w:rPr>
          <w:b/>
        </w:rPr>
      </w:pPr>
    </w:p>
    <w:p w:rsidR="00057D85" w:rsidRPr="00057D85" w:rsidRDefault="00057D85" w:rsidP="00057D85">
      <w:pPr>
        <w:pStyle w:val="a4"/>
      </w:pPr>
      <w:hyperlink r:id="rId6" w:history="1">
        <w:r w:rsidRPr="00F07904">
          <w:rPr>
            <w:rStyle w:val="a5"/>
          </w:rPr>
          <w:t>http://casebook.ru</w:t>
        </w:r>
      </w:hyperlink>
    </w:p>
    <w:p w:rsidR="00057D85" w:rsidRPr="00057D85" w:rsidRDefault="00057D85" w:rsidP="00057D85">
      <w:pPr>
        <w:pStyle w:val="a4"/>
      </w:pPr>
      <w:r>
        <w:t xml:space="preserve">логин: </w:t>
      </w:r>
      <w:hyperlink r:id="rId7" w:history="1">
        <w:r w:rsidRPr="00F07904">
          <w:rPr>
            <w:rStyle w:val="a5"/>
            <w:lang w:val="en-US"/>
          </w:rPr>
          <w:t>pgoroshkov</w:t>
        </w:r>
        <w:r w:rsidRPr="00057D85">
          <w:rPr>
            <w:rStyle w:val="a5"/>
          </w:rPr>
          <w:t>@</w:t>
        </w:r>
        <w:r w:rsidRPr="00F07904">
          <w:rPr>
            <w:rStyle w:val="a5"/>
            <w:lang w:val="en-US"/>
          </w:rPr>
          <w:t>gmail</w:t>
        </w:r>
        <w:r w:rsidRPr="00057D85">
          <w:rPr>
            <w:rStyle w:val="a5"/>
          </w:rPr>
          <w:t>.</w:t>
        </w:r>
        <w:r w:rsidRPr="00F07904">
          <w:rPr>
            <w:rStyle w:val="a5"/>
            <w:lang w:val="en-US"/>
          </w:rPr>
          <w:t>com</w:t>
        </w:r>
      </w:hyperlink>
    </w:p>
    <w:p w:rsidR="00677550" w:rsidRDefault="00057D85" w:rsidP="00057D85">
      <w:pPr>
        <w:pStyle w:val="a4"/>
        <w:rPr>
          <w:lang w:val="en-US"/>
        </w:rPr>
      </w:pPr>
      <w:r>
        <w:t xml:space="preserve">пароль: </w:t>
      </w:r>
      <w:r>
        <w:rPr>
          <w:lang w:val="en-US"/>
        </w:rPr>
        <w:t>tracker</w:t>
      </w:r>
    </w:p>
    <w:p w:rsidR="00E43655" w:rsidRDefault="00E43655" w:rsidP="00057D85">
      <w:pPr>
        <w:pStyle w:val="a4"/>
        <w:rPr>
          <w:lang w:val="en-US"/>
        </w:rPr>
      </w:pPr>
    </w:p>
    <w:p w:rsidR="00E43655" w:rsidRDefault="00E43655" w:rsidP="00E43655">
      <w:pPr>
        <w:pStyle w:val="a4"/>
        <w:numPr>
          <w:ilvl w:val="0"/>
          <w:numId w:val="3"/>
        </w:numPr>
      </w:pPr>
      <w:r>
        <w:t>Входим на сайт</w:t>
      </w:r>
    </w:p>
    <w:p w:rsidR="00E43655" w:rsidRDefault="00E43655" w:rsidP="00E43655">
      <w:pPr>
        <w:pStyle w:val="a4"/>
        <w:numPr>
          <w:ilvl w:val="0"/>
          <w:numId w:val="3"/>
        </w:numPr>
        <w:spacing w:before="240"/>
      </w:pPr>
      <w:r>
        <w:t xml:space="preserve">Вводим </w:t>
      </w:r>
      <w:proofErr w:type="gramStart"/>
      <w:r>
        <w:t>интересующий</w:t>
      </w:r>
      <w:proofErr w:type="gramEnd"/>
      <w:r>
        <w:t xml:space="preserve"> ИНН (для примера 7715772142) (на рис. </w:t>
      </w:r>
      <w:proofErr w:type="spellStart"/>
      <w:r>
        <w:t>пп</w:t>
      </w:r>
      <w:proofErr w:type="spellEnd"/>
      <w:r>
        <w:t>. 1)</w:t>
      </w:r>
    </w:p>
    <w:p w:rsidR="00E43655" w:rsidRDefault="00E43655" w:rsidP="00E43655">
      <w:pPr>
        <w:pStyle w:val="a4"/>
        <w:numPr>
          <w:ilvl w:val="0"/>
          <w:numId w:val="3"/>
        </w:numPr>
        <w:spacing w:before="240"/>
      </w:pPr>
      <w:r>
        <w:t xml:space="preserve">Выбираем «Арбитражные дела» </w:t>
      </w:r>
      <w:r>
        <w:t xml:space="preserve">(на рис. </w:t>
      </w:r>
      <w:proofErr w:type="spellStart"/>
      <w:r>
        <w:t>пп</w:t>
      </w:r>
      <w:proofErr w:type="spellEnd"/>
      <w:r>
        <w:t>.</w:t>
      </w:r>
      <w:r>
        <w:t xml:space="preserve"> 2</w:t>
      </w:r>
      <w:r>
        <w:t>)</w:t>
      </w:r>
    </w:p>
    <w:p w:rsidR="00E43655" w:rsidRDefault="00E43655" w:rsidP="00E43655">
      <w:pPr>
        <w:pStyle w:val="a4"/>
        <w:numPr>
          <w:ilvl w:val="0"/>
          <w:numId w:val="3"/>
        </w:numPr>
        <w:spacing w:before="240"/>
      </w:pPr>
      <w:r>
        <w:t xml:space="preserve">Выбираем </w:t>
      </w:r>
      <w:r>
        <w:t>дату, начиная с которой нас интересуют дела</w:t>
      </w:r>
      <w:r>
        <w:t xml:space="preserve"> (на рис. </w:t>
      </w:r>
      <w:proofErr w:type="spellStart"/>
      <w:r>
        <w:t>пп</w:t>
      </w:r>
      <w:proofErr w:type="spellEnd"/>
      <w:r>
        <w:t>.</w:t>
      </w:r>
      <w:r>
        <w:t xml:space="preserve"> 3</w:t>
      </w:r>
      <w:r>
        <w:t>)</w:t>
      </w:r>
    </w:p>
    <w:p w:rsidR="00E43655" w:rsidRDefault="00E43655" w:rsidP="00E43655">
      <w:pPr>
        <w:pStyle w:val="a4"/>
        <w:numPr>
          <w:ilvl w:val="0"/>
          <w:numId w:val="3"/>
        </w:numPr>
        <w:spacing w:before="240"/>
      </w:pPr>
      <w:r>
        <w:t>Видим интересующие результаты в таблице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ыделены красным без номеров в таблице). Было бы идеально</w:t>
      </w:r>
      <w:bookmarkStart w:id="0" w:name="_GoBack"/>
      <w:bookmarkEnd w:id="0"/>
      <w:r>
        <w:t xml:space="preserve">, получить </w:t>
      </w:r>
      <w:proofErr w:type="spellStart"/>
      <w:r>
        <w:t>ИННы</w:t>
      </w:r>
      <w:proofErr w:type="spellEnd"/>
      <w:r>
        <w:t xml:space="preserve"> истцов и </w:t>
      </w:r>
      <w:proofErr w:type="spellStart"/>
      <w:r>
        <w:t>ИННы</w:t>
      </w:r>
      <w:proofErr w:type="spellEnd"/>
      <w:r>
        <w:t xml:space="preserve"> ответчиков. Но и наименования тоже сойдут.</w:t>
      </w:r>
    </w:p>
    <w:p w:rsidR="00E43655" w:rsidRPr="00E43655" w:rsidRDefault="00E43655" w:rsidP="00E43655">
      <w:pPr>
        <w:pStyle w:val="a4"/>
        <w:spacing w:before="240"/>
        <w:ind w:left="720"/>
      </w:pPr>
    </w:p>
    <w:p w:rsidR="00057D85" w:rsidRPr="00E43655" w:rsidRDefault="00677550" w:rsidP="00677550">
      <w:pPr>
        <w:pStyle w:val="a4"/>
        <w:ind w:left="-1418"/>
      </w:pPr>
      <w:r>
        <w:rPr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.5pt;height:438.9pt">
            <v:imagedata r:id="rId8" o:title="Снимок"/>
          </v:shape>
        </w:pict>
      </w:r>
    </w:p>
    <w:sectPr w:rsidR="00057D85" w:rsidRPr="00E43655" w:rsidSect="0067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7B0"/>
    <w:multiLevelType w:val="hybridMultilevel"/>
    <w:tmpl w:val="B23A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4E62"/>
    <w:multiLevelType w:val="hybridMultilevel"/>
    <w:tmpl w:val="D030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94B61"/>
    <w:multiLevelType w:val="hybridMultilevel"/>
    <w:tmpl w:val="9716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A2"/>
    <w:rsid w:val="00057D85"/>
    <w:rsid w:val="00677550"/>
    <w:rsid w:val="006B0FA2"/>
    <w:rsid w:val="00E43655"/>
    <w:rsid w:val="00F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85"/>
    <w:pPr>
      <w:ind w:left="720"/>
      <w:contextualSpacing/>
    </w:pPr>
  </w:style>
  <w:style w:type="paragraph" w:styleId="a4">
    <w:name w:val="No Spacing"/>
    <w:uiPriority w:val="1"/>
    <w:qFormat/>
    <w:rsid w:val="00057D8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57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85"/>
    <w:pPr>
      <w:ind w:left="720"/>
      <w:contextualSpacing/>
    </w:pPr>
  </w:style>
  <w:style w:type="paragraph" w:styleId="a4">
    <w:name w:val="No Spacing"/>
    <w:uiPriority w:val="1"/>
    <w:qFormat/>
    <w:rsid w:val="00057D8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57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gorosh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seboo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3</cp:revision>
  <dcterms:created xsi:type="dcterms:W3CDTF">2014-09-25T08:25:00Z</dcterms:created>
  <dcterms:modified xsi:type="dcterms:W3CDTF">2014-09-25T08:41:00Z</dcterms:modified>
</cp:coreProperties>
</file>